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exact" w:line="320"/>
        <w:jc w:val="center"/>
        <w:rPr>
          <w:b/>
          <w:b/>
          <w:bCs/>
        </w:rPr>
      </w:pPr>
      <w:r>
        <w:rPr>
          <w:rFonts w:ascii="ＭＳ Ｐゴシック" w:hAnsi="ＭＳ Ｐゴシック" w:eastAsia="ＭＳ Ｐゴシック"/>
          <w:b/>
          <w:bCs/>
        </w:rPr>
        <w:t>事</w:t>
      </w:r>
      <w:r>
        <w:rPr>
          <w:rFonts w:ascii="ＭＳ Ｐゴシック" w:hAnsi="ＭＳ Ｐゴシック" w:eastAsia="ＭＳ Ｐゴシック"/>
          <w:b/>
          <w:bCs/>
          <w:w w:val="151"/>
        </w:rPr>
        <w:t>　</w:t>
      </w:r>
      <w:r>
        <w:rPr>
          <w:rFonts w:ascii="ＭＳ Ｐゴシック" w:hAnsi="ＭＳ Ｐゴシック" w:eastAsia="ＭＳ Ｐゴシック"/>
          <w:b/>
          <w:bCs/>
        </w:rPr>
        <w:t>業</w:t>
      </w:r>
      <w:r>
        <w:rPr>
          <w:rFonts w:ascii="ＭＳ Ｐゴシック" w:hAnsi="ＭＳ Ｐゴシック" w:eastAsia="ＭＳ Ｐゴシック"/>
          <w:b/>
          <w:bCs/>
          <w:w w:val="151"/>
        </w:rPr>
        <w:t>　</w:t>
      </w:r>
      <w:r>
        <w:rPr>
          <w:rFonts w:ascii="ＭＳ Ｐゴシック" w:hAnsi="ＭＳ Ｐゴシック" w:eastAsia="ＭＳ Ｐゴシック"/>
          <w:b/>
          <w:bCs/>
        </w:rPr>
        <w:t>計</w:t>
      </w:r>
      <w:r>
        <w:rPr>
          <w:rFonts w:ascii="ＭＳ Ｐゴシック" w:hAnsi="ＭＳ Ｐゴシック" w:eastAsia="ＭＳ Ｐゴシック"/>
          <w:b/>
          <w:bCs/>
          <w:w w:val="151"/>
        </w:rPr>
        <w:t>　</w:t>
      </w:r>
      <w:r>
        <w:rPr>
          <w:rFonts w:ascii="ＭＳ Ｐゴシック" w:hAnsi="ＭＳ Ｐゴシック" w:eastAsia="ＭＳ Ｐゴシック"/>
          <w:b/>
          <w:bCs/>
        </w:rPr>
        <w:t>画</w:t>
      </w:r>
      <w:r>
        <w:rPr>
          <w:rFonts w:ascii="ＭＳ Ｐゴシック" w:hAnsi="ＭＳ Ｐゴシック" w:eastAsia="ＭＳ Ｐゴシック"/>
          <w:b/>
          <w:bCs/>
          <w:w w:val="151"/>
        </w:rPr>
        <w:t>　</w:t>
      </w:r>
      <w:r>
        <w:rPr>
          <w:rFonts w:ascii="ＭＳ Ｐゴシック" w:hAnsi="ＭＳ Ｐゴシック" w:eastAsia="ＭＳ Ｐゴシック"/>
          <w:b/>
          <w:bCs/>
        </w:rPr>
        <w:t>書</w:t>
      </w:r>
      <w:r>
        <w:rPr>
          <w:rFonts w:ascii="ＭＳ Ｐゴシック" w:hAnsi="ＭＳ Ｐゴシック" w:eastAsia="ＭＳ Ｐゴシック"/>
          <w:b/>
          <w:bCs/>
          <w:w w:val="151"/>
        </w:rPr>
        <w:t>　</w:t>
      </w:r>
      <w:r>
        <w:rPr>
          <w:rFonts w:ascii="ＭＳ Ｐゴシック" w:hAnsi="ＭＳ Ｐゴシック" w:eastAsia="ＭＳ Ｐゴシック"/>
          <w:b/>
          <w:bCs/>
        </w:rPr>
        <w:t>（一般用） の 記 載 例</w:t>
      </w:r>
    </w:p>
    <w:p>
      <w:pPr>
        <w:pStyle w:val="Normal"/>
        <w:spacing w:lineRule="exact" w:line="320"/>
        <w:rPr/>
      </w:pPr>
      <w:r>
        <w:rPr/>
      </w:r>
    </w:p>
    <w:p>
      <w:pPr>
        <w:pStyle w:val="Normal"/>
        <w:spacing w:lineRule="exact" w:line="320"/>
        <w:rPr>
          <w:b/>
          <w:b/>
          <w:bCs/>
        </w:rPr>
      </w:pPr>
      <w:r>
        <w:rPr>
          <w:rFonts w:ascii="ＭＳ ゴシック" w:hAnsi="ＭＳ ゴシック" w:eastAsia="ＭＳ ゴシック"/>
          <w:b/>
          <w:bCs/>
        </w:rPr>
        <w:t>１　転用行為の必要性</w:t>
      </w:r>
    </w:p>
    <w:p>
      <w:pPr>
        <w:pStyle w:val="Normal"/>
        <w:spacing w:lineRule="exact" w:line="320"/>
        <w:ind w:left="210" w:firstLine="210"/>
        <w:jc w:val="left"/>
        <w:rPr/>
      </w:pPr>
      <w:r>
        <w:rPr/>
        <w:t>事業計画上、農地転用行為を必要とする理由を、申請者の現在の事業との関連あるいは当該事業計画に至った動機等と併せて記載する。</w:t>
      </w:r>
    </w:p>
    <w:p>
      <w:pPr>
        <w:pStyle w:val="Normal"/>
        <w:spacing w:lineRule="exact" w:line="320"/>
        <w:ind w:left="210" w:firstLine="210"/>
        <w:jc w:val="left"/>
        <w:rPr/>
      </w:pPr>
      <w:r>
        <w:rPr/>
        <w:t>また、なぜこれだけの面積が必要なのかについて、申請者の現在の事業規模及び申請地の事業概要と併せて、具体的に記載する。</w:t>
      </w:r>
    </w:p>
    <w:p>
      <w:pPr>
        <w:pStyle w:val="Normal"/>
        <w:spacing w:lineRule="exact" w:line="320"/>
        <w:rPr/>
      </w:pPr>
      <w:r>
        <w:rPr/>
      </w:r>
    </w:p>
    <w:p>
      <w:pPr>
        <w:pStyle w:val="Normal"/>
        <w:spacing w:lineRule="exact" w:line="320"/>
        <w:rPr>
          <w:b/>
          <w:b/>
          <w:bCs/>
        </w:rPr>
      </w:pPr>
      <w:r>
        <w:rPr>
          <w:rFonts w:ascii="ＭＳ ゴシック" w:hAnsi="ＭＳ ゴシック" w:eastAsia="ＭＳ ゴシック"/>
          <w:b/>
          <w:bCs/>
        </w:rPr>
        <w:t>２　土地の選定理由</w:t>
      </w:r>
    </w:p>
    <w:p>
      <w:pPr>
        <w:pStyle w:val="Normal"/>
        <w:spacing w:lineRule="exact" w:line="320"/>
        <w:ind w:left="210" w:firstLine="210"/>
        <w:jc w:val="left"/>
        <w:rPr/>
      </w:pPr>
      <w:r>
        <w:rPr/>
        <w:t>事業計画地として、当該申請地を選定するに至った経過について記載する。（他の候補地を挙げた上で、当該地を選定した理由を記載する。申請地が第２種農地である場合は、申請に係る農地に代えて周辺の土地を供することにより当該申請に係る事業の目的を達成することができない理由を具体的に記載する。また、申請地が第１種農地又は甲種農地であり、かつ、転用目的が次</w:t>
      </w:r>
      <w:r>
        <w:rPr/>
        <w:t>(※)</w:t>
      </w:r>
      <w:r>
        <w:rPr/>
        <w:t>である場合は、第１種農地及び甲種農地以外の周辺の土地に設置することによってはその目的を達成することができない理由を具体的に記載する。）</w:t>
      </w:r>
    </w:p>
    <w:p>
      <w:pPr>
        <w:pStyle w:val="Normal"/>
        <w:spacing w:lineRule="exact" w:line="320"/>
        <w:ind w:left="210" w:firstLine="210"/>
        <w:jc w:val="left"/>
        <w:rPr/>
      </w:pPr>
      <w:r>
        <w:rPr/>
      </w:r>
    </w:p>
    <w:p>
      <w:pPr>
        <w:pStyle w:val="Normal"/>
        <w:spacing w:lineRule="exact" w:line="320"/>
        <w:ind w:left="210" w:firstLine="210"/>
        <w:jc w:val="left"/>
        <w:rPr/>
      </w:pPr>
      <w:r>
        <w:rPr/>
        <w:t>また、住宅、店舗、倉庫、工場等建築物の建築を目的として転用する場合については、①立地条件、②建築物の用途及び目的に適合し、有効に利用できる場所であるか（都市計画法上の用途地域以外の場所を選定した場合は、用途地域を選定できない理由）、③集団農地を蚕食するなど周囲の農業上の土地利用に及ぼす影響の有無も併せて記載する。</w:t>
      </w:r>
    </w:p>
    <w:p>
      <w:pPr>
        <w:pStyle w:val="Normal"/>
        <w:spacing w:lineRule="exact" w:line="320"/>
        <w:ind w:left="210" w:firstLine="210"/>
        <w:jc w:val="left"/>
        <w:rPr/>
      </w:pPr>
      <w:r>
        <w:rPr/>
      </w:r>
    </w:p>
    <w:p>
      <w:pPr>
        <w:pStyle w:val="Normal"/>
        <w:spacing w:lineRule="exact" w:line="320"/>
        <w:ind w:left="210" w:hanging="0"/>
        <w:jc w:val="left"/>
        <w:rPr/>
      </w:pPr>
      <w:r>
        <w:rPr/>
        <w:t>(※)</w:t>
      </w:r>
      <w:r>
        <w:rPr/>
        <w:t>・都市住民の農業の体験その他の都市等との地域間交流を図るために設置される施設</w:t>
      </w:r>
    </w:p>
    <w:p>
      <w:pPr>
        <w:pStyle w:val="Normal"/>
        <w:spacing w:lineRule="exact" w:line="320"/>
        <w:ind w:left="840" w:hanging="210"/>
        <w:jc w:val="left"/>
        <w:rPr/>
      </w:pPr>
      <w:r>
        <w:rPr/>
        <w:t>・農業従事者の就業機会の増大に寄与する施設</w:t>
      </w:r>
    </w:p>
    <w:p>
      <w:pPr>
        <w:pStyle w:val="Normal"/>
        <w:spacing w:lineRule="exact" w:line="320"/>
        <w:ind w:left="840" w:hanging="210"/>
        <w:jc w:val="left"/>
        <w:rPr/>
      </w:pPr>
      <w:r>
        <w:rPr/>
        <w:t>・農業従事者の良好な生活環境を確保するための施設</w:t>
      </w:r>
    </w:p>
    <w:p>
      <w:pPr>
        <w:pStyle w:val="Normal"/>
        <w:spacing w:lineRule="exact" w:line="320"/>
        <w:ind w:left="840" w:hanging="210"/>
        <w:jc w:val="left"/>
        <w:rPr/>
      </w:pPr>
      <w:r>
        <w:rPr/>
        <w:t>・住宅その他申請に係る土地の周辺の地域において居住する者の日常生活上又は業務上必要な施設で集落に接続して設置されるもの</w:t>
      </w:r>
    </w:p>
    <w:p>
      <w:pPr>
        <w:pStyle w:val="Normal"/>
        <w:spacing w:lineRule="exact" w:line="320"/>
        <w:rPr/>
      </w:pPr>
      <w:r>
        <w:rPr/>
      </w:r>
    </w:p>
    <w:p>
      <w:pPr>
        <w:pStyle w:val="Normal"/>
        <w:spacing w:lineRule="exact" w:line="320"/>
        <w:rPr>
          <w:b/>
          <w:b/>
          <w:bCs/>
        </w:rPr>
      </w:pPr>
      <w:r>
        <w:rPr>
          <w:rFonts w:ascii="ＭＳ ゴシック" w:hAnsi="ＭＳ ゴシック" w:eastAsia="ＭＳ ゴシック"/>
          <w:b/>
          <w:bCs/>
        </w:rPr>
        <w:t>３　土地利用計画</w:t>
      </w:r>
    </w:p>
    <w:p>
      <w:pPr>
        <w:pStyle w:val="Normal"/>
        <w:spacing w:lineRule="exact" w:line="320"/>
        <w:ind w:left="210" w:firstLine="210"/>
        <w:jc w:val="left"/>
        <w:rPr/>
      </w:pPr>
      <w:r>
        <w:rPr/>
        <w:t>申請地の利用計画について、設置施設等の詳細、進入路の位置、周辺農地への影響と被害防除策、排水計画等について具体的に記載する。</w:t>
      </w:r>
    </w:p>
    <w:p>
      <w:pPr>
        <w:pStyle w:val="Normal"/>
        <w:spacing w:lineRule="exact" w:line="320"/>
        <w:rPr/>
      </w:pPr>
      <w:r>
        <w:rPr/>
      </w:r>
    </w:p>
    <w:p>
      <w:pPr>
        <w:pStyle w:val="Normal"/>
        <w:spacing w:lineRule="exact" w:line="320"/>
        <w:rPr>
          <w:b/>
          <w:b/>
          <w:bCs/>
        </w:rPr>
      </w:pPr>
      <w:r>
        <w:rPr>
          <w:rFonts w:ascii="ＭＳ ゴシック" w:hAnsi="ＭＳ ゴシック" w:eastAsia="ＭＳ ゴシック"/>
          <w:b/>
          <w:bCs/>
        </w:rPr>
        <w:t>４　資金計画</w:t>
      </w:r>
    </w:p>
    <w:p>
      <w:pPr>
        <w:pStyle w:val="Normal"/>
        <w:spacing w:lineRule="exact" w:line="320"/>
        <w:ind w:left="210" w:firstLine="210"/>
        <w:jc w:val="left"/>
        <w:rPr/>
      </w:pPr>
      <w:r>
        <w:rPr/>
        <w:t>資金計画について、収入は自己資金、借入金等に区分し、支出は用地取得費、造成費、建物等建築費、附帯事業費、事務費等に区分し、それぞれ具体的な金額を記載する。</w:t>
      </w:r>
    </w:p>
    <w:p>
      <w:pPr>
        <w:pStyle w:val="Normal"/>
        <w:spacing w:lineRule="exact" w:line="320"/>
        <w:ind w:left="210" w:firstLine="210"/>
        <w:jc w:val="left"/>
        <w:rPr/>
      </w:pPr>
      <w:r>
        <w:rPr/>
      </w:r>
    </w:p>
    <w:p>
      <w:pPr>
        <w:pStyle w:val="Normal"/>
        <w:spacing w:lineRule="exact" w:line="320"/>
        <w:rPr>
          <w:b/>
          <w:b/>
          <w:bCs/>
        </w:rPr>
      </w:pPr>
      <w:r>
        <w:rPr>
          <w:rFonts w:ascii="ＭＳ ゴシック" w:hAnsi="ＭＳ ゴシック" w:eastAsia="ＭＳ ゴシック"/>
          <w:b/>
          <w:bCs/>
        </w:rPr>
        <w:t>５　周辺農地への被害防除対策</w:t>
      </w:r>
    </w:p>
    <w:p>
      <w:pPr>
        <w:pStyle w:val="Normal"/>
        <w:spacing w:lineRule="exact" w:line="320"/>
        <w:ind w:left="420" w:hanging="0"/>
        <w:jc w:val="left"/>
        <w:rPr/>
      </w:pPr>
      <w:r>
        <w:rPr/>
        <w:t>排水方法、土砂流出防止対策、日照・通風の影響、農業用用排水施設及び耕作道の確保等を記載する。なお、被害防除対策が必要ないと判断する場合は、その理由を記載する。</w:t>
      </w:r>
    </w:p>
    <w:p>
      <w:pPr>
        <w:pStyle w:val="Normal"/>
        <w:spacing w:lineRule="exact" w:line="320"/>
        <w:ind w:left="471" w:hanging="0"/>
        <w:rPr/>
      </w:pPr>
      <w:r>
        <w:rPr/>
      </w:r>
    </w:p>
    <w:p>
      <w:pPr>
        <w:pStyle w:val="Normal"/>
        <w:spacing w:lineRule="exact" w:line="320"/>
        <w:rPr>
          <w:b/>
          <w:b/>
          <w:bCs/>
        </w:rPr>
      </w:pPr>
      <w:r>
        <w:rPr>
          <w:rFonts w:ascii="ＭＳ ゴシック" w:hAnsi="ＭＳ ゴシック" w:eastAsia="ＭＳ ゴシック"/>
          <w:b/>
          <w:bCs/>
        </w:rPr>
        <w:t>６　他法令の状況</w:t>
      </w:r>
    </w:p>
    <w:p>
      <w:pPr>
        <w:pStyle w:val="Normal"/>
        <w:spacing w:lineRule="exact" w:line="320"/>
        <w:ind w:left="210" w:firstLine="210"/>
        <w:jc w:val="left"/>
        <w:rPr/>
      </w:pPr>
      <w:r>
        <w:rPr/>
        <w:t>当該事業計画を遂行するに当たり、許認可、届出等が必要な法令名及び手続状況について記載する。</w:t>
      </w:r>
    </w:p>
    <w:sectPr>
      <w:type w:val="nextPage"/>
      <w:pgSz w:w="11906" w:h="16838"/>
      <w:pgMar w:left="1418" w:right="1418" w:gutter="0" w:header="0" w:top="1418" w:footer="0" w:bottom="1418"/>
      <w:pgNumType w:fmt="decimal"/>
      <w:formProt w:val="false"/>
      <w:textDirection w:val="lrTb"/>
      <w:docGrid w:type="lines" w:linePitch="40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swiss"/>
    <w:pitch w:val="variable"/>
  </w:font>
  <w:font w:name="ＭＳ Ｐゴシック">
    <w:charset w:val="80"/>
    <w:family w:val="roman"/>
    <w:pitch w:val="variable"/>
  </w:font>
  <w:font w:name="ＭＳ ゴシック">
    <w:charset w:val="80"/>
    <w:family w:val="roman"/>
    <w:pitch w:val="variable"/>
  </w:font>
</w:fonts>
</file>

<file path=word/settings.xml><?xml version="1.0" encoding="utf-8"?>
<w:settings xmlns:w="http://schemas.openxmlformats.org/wordprocessingml/2006/main">
  <w:zoom w:percent="98"/>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spacing w:before="0" w:after="0"/>
      <w:jc w:val="both"/>
    </w:pPr>
    <w:rPr>
      <w:rFonts w:ascii="Century" w:hAnsi="Century" w:eastAsia="ＭＳ 明朝"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吹き出し (文字)"/>
    <w:basedOn w:val="DefaultParagraphFont"/>
    <w:link w:val="BalloonText"/>
    <w:uiPriority w:val="99"/>
    <w:semiHidden/>
    <w:qFormat/>
    <w:rsid w:val="00ef2673"/>
    <w:rPr>
      <w:rFonts w:ascii="Arial" w:hAnsi="Arial" w:eastAsia="ＭＳ ゴシック" w:cs="" w:asciiTheme="majorHAnsi" w:cstheme="majorBidi" w:eastAsiaTheme="majorEastAsia" w:hAnsiTheme="majorHAnsi"/>
      <w:sz w:val="18"/>
      <w:szCs w:val="18"/>
    </w:rPr>
  </w:style>
  <w:style w:type="paragraph" w:styleId="Style15">
    <w:name w:val="見出し"/>
    <w:basedOn w:val="Normal"/>
    <w:next w:val="Style16"/>
    <w:qFormat/>
    <w:pPr>
      <w:keepNext w:val="true"/>
      <w:spacing w:before="240" w:after="120"/>
    </w:pPr>
    <w:rPr>
      <w:rFonts w:ascii="Liberation Sans" w:hAnsi="Liberation Sans" w:eastAsia="游ゴシック"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索引"/>
    <w:basedOn w:val="Normal"/>
    <w:qFormat/>
    <w:pPr>
      <w:suppressLineNumbers/>
    </w:pPr>
    <w:rPr>
      <w:rFonts w:cs="Arial"/>
      <w:lang w:val="zxx" w:eastAsia="zxx" w:bidi="zxx"/>
    </w:rPr>
  </w:style>
  <w:style w:type="paragraph" w:styleId="BalloonText">
    <w:name w:val="Balloon Text"/>
    <w:basedOn w:val="Normal"/>
    <w:link w:val="Style14"/>
    <w:uiPriority w:val="99"/>
    <w:semiHidden/>
    <w:unhideWhenUsed/>
    <w:qFormat/>
    <w:rsid w:val="00ef2673"/>
    <w:pPr/>
    <w:rPr>
      <w:rFonts w:ascii="Arial" w:hAnsi="Arial" w:eastAsia="ＭＳ ゴシック" w:cs="" w:asciiTheme="majorHAnsi" w:cstheme="majorBidi" w:eastAsiaTheme="majorEastAsia" w:hAnsiTheme="majorHAns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w="12700">
          <a:solidFill>
            <a:schemeClr val="tx1"/>
          </a:solidFill>
        </a:ln>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Application>LibreOffice/7.3.2.2$Windows_X86_64 LibreOffice_project/49f2b1bff42cfccbd8f788c8dc32c1c309559be0</Application>
  <AppVersion>15.0000</AppVersion>
  <Pages>2</Pages>
  <Words>984</Words>
  <Characters>988</Characters>
  <CharactersWithSpaces>1003</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2024-09-18T00:44:00Z</dcterms:created>
  <dc:creator>U2106</dc:creator>
  <dc:description/>
  <dc:language>ja-JP</dc:language>
  <cp:lastModifiedBy>U2106</cp:lastModifiedBy>
  <cp:lastPrinted>2024-08-28T04:36:00Z</cp:lastPrinted>
  <dcterms:modified xsi:type="dcterms:W3CDTF">2024-09-18T00:44:00Z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