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291"/>
        <w:jc w:val="center"/>
        <w:rPr>
          <w:rFonts w:ascii="ＭＳ Ｐゴシック" w:hAnsi="ＭＳ Ｐゴシック" w:eastAsia="ＭＳ Ｐゴシック"/>
          <w:b/>
          <w:b/>
          <w:bCs/>
        </w:rPr>
      </w:pPr>
      <w:r>
        <w:rPr>
          <w:rFonts w:ascii="ＭＳ Ｐゴシック" w:hAnsi="ＭＳ Ｐゴシック" w:eastAsia="ＭＳ Ｐゴシック"/>
          <w:b/>
          <w:bCs/>
        </w:rPr>
        <w:t>事</w:t>
      </w:r>
      <w:r>
        <w:rPr>
          <w:rFonts w:ascii="ＭＳ Ｐゴシック" w:hAnsi="ＭＳ Ｐゴシック" w:eastAsia="ＭＳ Ｐゴシック"/>
          <w:b/>
          <w:bCs/>
          <w:w w:val="151"/>
        </w:rPr>
        <w:t>　</w:t>
      </w:r>
      <w:r>
        <w:rPr>
          <w:rFonts w:ascii="ＭＳ Ｐゴシック" w:hAnsi="ＭＳ Ｐゴシック" w:eastAsia="ＭＳ Ｐゴシック"/>
          <w:b/>
          <w:bCs/>
        </w:rPr>
        <w:t>業</w:t>
      </w:r>
      <w:r>
        <w:rPr>
          <w:rFonts w:ascii="ＭＳ Ｐゴシック" w:hAnsi="ＭＳ Ｐゴシック" w:eastAsia="ＭＳ Ｐゴシック"/>
          <w:b/>
          <w:bCs/>
          <w:w w:val="151"/>
        </w:rPr>
        <w:t>　</w:t>
      </w:r>
      <w:r>
        <w:rPr>
          <w:rFonts w:ascii="ＭＳ Ｐゴシック" w:hAnsi="ＭＳ Ｐゴシック" w:eastAsia="ＭＳ Ｐゴシック"/>
          <w:b/>
          <w:bCs/>
        </w:rPr>
        <w:t>計</w:t>
      </w:r>
      <w:r>
        <w:rPr>
          <w:rFonts w:ascii="ＭＳ Ｐゴシック" w:hAnsi="ＭＳ Ｐゴシック" w:eastAsia="ＭＳ Ｐゴシック"/>
          <w:b/>
          <w:bCs/>
          <w:w w:val="151"/>
        </w:rPr>
        <w:t>　</w:t>
      </w:r>
      <w:r>
        <w:rPr>
          <w:rFonts w:ascii="ＭＳ Ｐゴシック" w:hAnsi="ＭＳ Ｐゴシック" w:eastAsia="ＭＳ Ｐゴシック"/>
          <w:b/>
          <w:bCs/>
        </w:rPr>
        <w:t>画</w:t>
      </w:r>
      <w:r>
        <w:rPr>
          <w:rFonts w:ascii="ＭＳ Ｐゴシック" w:hAnsi="ＭＳ Ｐゴシック" w:eastAsia="ＭＳ Ｐゴシック"/>
          <w:b/>
          <w:bCs/>
          <w:w w:val="151"/>
        </w:rPr>
        <w:t>　</w:t>
      </w:r>
      <w:r>
        <w:rPr>
          <w:rFonts w:ascii="ＭＳ Ｐゴシック" w:hAnsi="ＭＳ Ｐゴシック" w:eastAsia="ＭＳ Ｐゴシック"/>
          <w:b/>
          <w:bCs/>
        </w:rPr>
        <w:t>書</w:t>
      </w:r>
      <w:r>
        <w:rPr>
          <w:rFonts w:ascii="ＭＳ Ｐゴシック" w:hAnsi="ＭＳ Ｐゴシック" w:eastAsia="ＭＳ Ｐゴシック"/>
          <w:b/>
          <w:bCs/>
          <w:w w:val="151"/>
        </w:rPr>
        <w:t>　</w:t>
      </w:r>
      <w:r>
        <w:rPr>
          <w:rFonts w:ascii="ＭＳ Ｐゴシック" w:hAnsi="ＭＳ Ｐゴシック" w:eastAsia="ＭＳ Ｐゴシック"/>
          <w:b/>
          <w:bCs/>
        </w:rPr>
        <w:t>（資材置場等用）　の　記　載　例</w:t>
      </w:r>
    </w:p>
    <w:p>
      <w:pPr>
        <w:pStyle w:val="Normal"/>
        <w:spacing w:lineRule="exact" w:line="291"/>
        <w:jc w:val="center"/>
        <w:rPr/>
      </w:pPr>
      <w:r>
        <w:rPr/>
      </w:r>
    </w:p>
    <w:p>
      <w:pPr>
        <w:pStyle w:val="Normal"/>
        <w:spacing w:lineRule="exact" w:line="291"/>
        <w:ind w:left="420" w:hanging="210"/>
        <w:jc w:val="left"/>
        <w:rPr/>
      </w:pPr>
      <w:r>
        <w:rPr/>
        <w:t>※</w:t>
      </w:r>
      <w:r>
        <w:rPr/>
        <w:t>　資材置場等とは、</w:t>
      </w:r>
      <w:r>
        <w:rPr>
          <w:rFonts w:ascii="游明朝" w:hAnsi="游明朝"/>
        </w:rPr>
        <w:t>建築物の建築等を伴わない</w:t>
      </w:r>
      <w:r>
        <w:rPr/>
        <w:t>資材置場、製品（商品）置場、残土置場、廃車置場、建設機械置場等をいう。</w:t>
      </w:r>
    </w:p>
    <w:p>
      <w:pPr>
        <w:pStyle w:val="Normal"/>
        <w:spacing w:lineRule="exact" w:line="291"/>
        <w:rPr/>
      </w:pPr>
      <w:r>
        <w:rPr/>
      </w:r>
    </w:p>
    <w:p>
      <w:pPr>
        <w:pStyle w:val="Normal"/>
        <w:spacing w:lineRule="exact" w:line="291"/>
        <w:rPr>
          <w:b/>
          <w:b/>
          <w:bCs/>
        </w:rPr>
      </w:pPr>
      <w:r>
        <w:rPr>
          <w:rFonts w:ascii="ＭＳ ゴシック" w:hAnsi="ＭＳ ゴシック" w:eastAsia="ＭＳ ゴシック"/>
          <w:b/>
          <w:bCs/>
        </w:rPr>
        <w:t>１　申請人の職業との関連</w:t>
      </w:r>
    </w:p>
    <w:p>
      <w:pPr>
        <w:pStyle w:val="Normal"/>
        <w:spacing w:lineRule="exact" w:line="291"/>
        <w:ind w:left="210" w:firstLine="210"/>
        <w:jc w:val="left"/>
        <w:rPr/>
      </w:pPr>
      <w:r>
        <w:rPr/>
        <w:t>申請人がどのような事業を営んでおり、その事業と資材等の内容（種類）との関連性について記載する。</w:t>
      </w:r>
    </w:p>
    <w:p>
      <w:pPr>
        <w:pStyle w:val="Normal"/>
        <w:spacing w:lineRule="exact" w:line="291"/>
        <w:rPr/>
      </w:pPr>
      <w:r>
        <w:rPr/>
      </w:r>
    </w:p>
    <w:p>
      <w:pPr>
        <w:pStyle w:val="Normal"/>
        <w:spacing w:lineRule="exact" w:line="291"/>
        <w:rPr>
          <w:b/>
          <w:b/>
          <w:bCs/>
        </w:rPr>
      </w:pPr>
      <w:r>
        <w:rPr>
          <w:rFonts w:ascii="ＭＳ ゴシック" w:hAnsi="ＭＳ ゴシック" w:eastAsia="ＭＳ ゴシック"/>
          <w:b/>
          <w:bCs/>
        </w:rPr>
        <w:t>２　申請人の資材置場等の面積及びその利用状況</w:t>
      </w:r>
    </w:p>
    <w:p>
      <w:pPr>
        <w:pStyle w:val="Normal"/>
        <w:spacing w:lineRule="exact" w:line="291"/>
        <w:ind w:left="210" w:firstLine="210"/>
        <w:rPr/>
      </w:pPr>
      <w:r>
        <w:rPr/>
        <w:t>申請人が現在所有している資材置場等の位置、面積及び利用形態について記載する。</w:t>
      </w:r>
      <w:r>
        <w:rPr>
          <w:color w:val="FF0000"/>
        </w:rPr>
        <w:t>過去に転用許可を受けた資材置場等がある場合には、資材置場等の農地転用実績書を提出</w:t>
      </w:r>
      <w:r>
        <w:rPr/>
        <w:t>する（今回初めて許可を受ける場合は事業計画書にその旨記載する。）。</w:t>
      </w:r>
    </w:p>
    <w:p>
      <w:pPr>
        <w:pStyle w:val="Normal"/>
        <w:spacing w:lineRule="exact" w:line="291"/>
        <w:ind w:left="210" w:firstLine="210"/>
        <w:jc w:val="left"/>
        <w:rPr/>
      </w:pPr>
      <w:r>
        <w:rPr/>
      </w:r>
    </w:p>
    <w:p>
      <w:pPr>
        <w:pStyle w:val="Normal"/>
        <w:spacing w:lineRule="exact" w:line="291"/>
        <w:rPr>
          <w:b/>
          <w:b/>
          <w:bCs/>
        </w:rPr>
      </w:pPr>
      <w:r>
        <w:rPr>
          <w:rFonts w:ascii="ＭＳ ゴシック" w:hAnsi="ＭＳ ゴシック" w:eastAsia="ＭＳ ゴシック"/>
          <w:b/>
          <w:bCs/>
        </w:rPr>
        <w:t>３　転用行為を必要とする理由</w:t>
      </w:r>
    </w:p>
    <w:p>
      <w:pPr>
        <w:pStyle w:val="Normal"/>
        <w:spacing w:lineRule="exact" w:line="291"/>
        <w:ind w:left="210" w:firstLine="210"/>
        <w:jc w:val="left"/>
        <w:rPr/>
      </w:pPr>
      <w:r>
        <w:rPr/>
        <w:t>申請地を資材置場等として必要とする理由（なぜ現在の資材置場等では足りないのか、なぜこれだけの面積が必要なのかなど）を、申請人の現在の事業規模等と併せて具体的に記載する。</w:t>
      </w:r>
    </w:p>
    <w:p>
      <w:pPr>
        <w:pStyle w:val="Normal"/>
        <w:spacing w:lineRule="exact" w:line="291"/>
        <w:ind w:left="210" w:firstLine="210"/>
        <w:jc w:val="left"/>
        <w:rPr/>
      </w:pPr>
      <w:r>
        <w:rPr/>
      </w:r>
    </w:p>
    <w:p>
      <w:pPr>
        <w:pStyle w:val="Normal"/>
        <w:spacing w:lineRule="exact" w:line="291"/>
        <w:rPr>
          <w:b/>
          <w:b/>
          <w:bCs/>
        </w:rPr>
      </w:pPr>
      <w:r>
        <w:rPr>
          <w:rFonts w:ascii="ＭＳ ゴシック" w:hAnsi="ＭＳ ゴシック" w:eastAsia="ＭＳ ゴシック"/>
          <w:b/>
          <w:bCs/>
        </w:rPr>
        <w:t>４　土地の選定理由</w:t>
      </w:r>
    </w:p>
    <w:p>
      <w:pPr>
        <w:pStyle w:val="Normal"/>
        <w:spacing w:lineRule="exact" w:line="291"/>
        <w:ind w:left="210" w:firstLine="210"/>
        <w:jc w:val="left"/>
        <w:rPr/>
      </w:pPr>
      <w:r>
        <w:rPr/>
        <w:t>事業計画地として、当該申請地を選定するに至った経過について記載する。（他の候補地を挙げた上で、当該地を選定した理由を記載する。申請地が第２種農地である場合は、申請に係る農地に代えて周辺の土地を供することにより当該申請に係る事業の目的を達成することができない理由を具体的に記載する。また、申請地が第１種農地又は甲種農地であり、かつ、転用目的が次</w:t>
      </w:r>
      <w:r>
        <w:rPr/>
        <w:t>(※)</w:t>
      </w:r>
      <w:r>
        <w:rPr/>
        <w:t>である場合は、第１種農地及び甲種農地以外の周辺の土地に設置することによってはその目的を達成することができない理由を具体的に記載する。）</w:t>
      </w:r>
    </w:p>
    <w:p>
      <w:pPr>
        <w:pStyle w:val="Normal"/>
        <w:spacing w:lineRule="exact" w:line="291"/>
        <w:ind w:left="210" w:firstLine="210"/>
        <w:jc w:val="left"/>
        <w:rPr>
          <w:color w:val="FF0000"/>
        </w:rPr>
      </w:pPr>
      <w:r>
        <w:rPr>
          <w:color w:val="FF0000"/>
        </w:rPr>
        <w:t>申請人の現在の事業所等の所在地及び申請地までの距離、時間も記載する。</w:t>
      </w:r>
    </w:p>
    <w:p>
      <w:pPr>
        <w:pStyle w:val="Normal"/>
        <w:spacing w:lineRule="exact" w:line="291"/>
        <w:ind w:left="210" w:firstLine="210"/>
        <w:jc w:val="left"/>
        <w:rPr/>
      </w:pPr>
      <w:r>
        <w:rPr/>
        <w:t>なお、</w:t>
      </w:r>
      <w:r>
        <w:rPr>
          <w:color w:val="FF0000"/>
        </w:rPr>
        <w:t>申請地が遠隔地の場合には、なぜその場所を選定したのか</w:t>
      </w:r>
      <w:r>
        <w:rPr/>
        <w:t>（もっと近い土地を選定しなかった理由）、事業所や工事現場の往復等、申請地の利用方法及び管理方法についても記載する。</w:t>
      </w:r>
    </w:p>
    <w:p>
      <w:pPr>
        <w:pStyle w:val="Normal"/>
        <w:spacing w:lineRule="exact" w:line="291"/>
        <w:ind w:left="840" w:hanging="630"/>
        <w:jc w:val="left"/>
        <w:rPr/>
      </w:pPr>
      <w:r>
        <w:rPr/>
        <w:t>(※)</w:t>
      </w:r>
      <w:r>
        <w:rPr/>
        <w:t>・都市住民の農業の体験その他の都市等との地域間交流を図るために設置される施設</w:t>
      </w:r>
    </w:p>
    <w:p>
      <w:pPr>
        <w:pStyle w:val="Normal"/>
        <w:spacing w:lineRule="exact" w:line="291"/>
        <w:ind w:left="840" w:hanging="210"/>
        <w:jc w:val="left"/>
        <w:rPr/>
      </w:pPr>
      <w:r>
        <w:rPr/>
        <w:t>・農業従事者の就業機会の増大に寄与する施設</w:t>
      </w:r>
    </w:p>
    <w:p>
      <w:pPr>
        <w:pStyle w:val="Normal"/>
        <w:spacing w:lineRule="exact" w:line="291"/>
        <w:ind w:left="840" w:hanging="210"/>
        <w:jc w:val="left"/>
        <w:rPr/>
      </w:pPr>
      <w:r>
        <w:rPr/>
        <w:t>・農業従事者の良好な生活環境を確保するための施設</w:t>
      </w:r>
    </w:p>
    <w:p>
      <w:pPr>
        <w:pStyle w:val="Normal"/>
        <w:spacing w:lineRule="exact" w:line="291"/>
        <w:ind w:left="840" w:hanging="210"/>
        <w:jc w:val="left"/>
        <w:rPr/>
      </w:pPr>
      <w:r>
        <w:rPr/>
        <w:t>・住宅その他申請に係る土地の周辺の地域において居住する者の日常生活上又は業務上必要な施設で集落に接続して設置されるもの</w:t>
      </w:r>
    </w:p>
    <w:p>
      <w:pPr>
        <w:pStyle w:val="Normal"/>
        <w:spacing w:lineRule="exact" w:line="291"/>
        <w:rPr/>
      </w:pPr>
      <w:r>
        <w:rPr/>
      </w:r>
    </w:p>
    <w:p>
      <w:pPr>
        <w:pStyle w:val="Normal"/>
        <w:spacing w:lineRule="exact" w:line="291"/>
        <w:rPr>
          <w:b/>
          <w:b/>
          <w:bCs/>
        </w:rPr>
      </w:pPr>
      <w:r>
        <w:rPr>
          <w:rFonts w:ascii="ＭＳ ゴシック" w:hAnsi="ＭＳ ゴシック" w:eastAsia="ＭＳ ゴシック"/>
          <w:b/>
          <w:bCs/>
        </w:rPr>
        <w:t>５　申請地の具体的な利用計画</w:t>
      </w:r>
    </w:p>
    <w:p>
      <w:pPr>
        <w:pStyle w:val="Normal"/>
        <w:spacing w:lineRule="exact" w:line="291"/>
        <w:ind w:left="210" w:firstLine="210"/>
        <w:jc w:val="left"/>
        <w:rPr/>
      </w:pPr>
      <w:r>
        <w:rPr/>
        <w:t>申請地の利用計画について、資材等の内容とその量、資材等スペース、作業スペース、搬出路などの位置関係、周辺農地への被害防除策、排水計画等について具体的に記載する。</w:t>
      </w:r>
    </w:p>
    <w:p>
      <w:pPr>
        <w:pStyle w:val="Normal"/>
        <w:spacing w:lineRule="exact" w:line="291"/>
        <w:rPr/>
      </w:pPr>
      <w:r>
        <w:rPr/>
      </w:r>
    </w:p>
    <w:p>
      <w:pPr>
        <w:pStyle w:val="Normal"/>
        <w:spacing w:lineRule="exact" w:line="291"/>
        <w:rPr>
          <w:b/>
          <w:b/>
          <w:bCs/>
        </w:rPr>
      </w:pPr>
      <w:r>
        <w:rPr>
          <w:rFonts w:ascii="ＭＳ ゴシック" w:hAnsi="ＭＳ ゴシック" w:eastAsia="ＭＳ ゴシック"/>
          <w:b/>
          <w:bCs/>
        </w:rPr>
        <w:t>６　事業経歴</w:t>
      </w:r>
    </w:p>
    <w:p>
      <w:pPr>
        <w:pStyle w:val="Normal"/>
        <w:spacing w:lineRule="exact" w:line="291"/>
        <w:ind w:left="210" w:firstLine="210"/>
        <w:jc w:val="left"/>
        <w:rPr/>
      </w:pPr>
      <w:r>
        <w:rPr>
          <w:color w:val="FF0000"/>
        </w:rPr>
        <w:t>過去２年間における申請人の事業経歴（工事経歴）について、着工（受注）年月、請負（取引）先、事業内容、事業金額を一覧表にして添付すること。</w:t>
      </w:r>
      <w:r>
        <w:rPr/>
        <w:t>（建築業許可申請等に伴う工事経歴書の写しでも足りる。）</w:t>
      </w:r>
    </w:p>
    <w:p>
      <w:pPr>
        <w:pStyle w:val="Normal"/>
        <w:spacing w:lineRule="exact" w:line="291"/>
        <w:ind w:left="210" w:firstLine="210"/>
        <w:jc w:val="left"/>
        <w:rPr/>
      </w:pPr>
      <w:r>
        <w:rPr/>
      </w:r>
    </w:p>
    <w:p>
      <w:pPr>
        <w:pStyle w:val="Normal"/>
        <w:spacing w:lineRule="exact" w:line="291"/>
        <w:rPr>
          <w:b/>
          <w:b/>
          <w:bCs/>
        </w:rPr>
      </w:pPr>
      <w:r>
        <w:rPr>
          <w:rFonts w:ascii="ＭＳ ゴシック" w:hAnsi="ＭＳ ゴシック" w:eastAsia="ＭＳ ゴシック"/>
          <w:b/>
          <w:bCs/>
        </w:rPr>
        <w:t>７　周辺農地への被害防除対策</w:t>
      </w:r>
    </w:p>
    <w:p>
      <w:pPr>
        <w:pStyle w:val="Normal"/>
        <w:spacing w:lineRule="exact" w:line="291"/>
        <w:ind w:left="420" w:hanging="0"/>
        <w:jc w:val="left"/>
        <w:rPr>
          <w:rFonts w:ascii="ＭＳ 明朝" w:hAnsi="ＭＳ 明朝" w:asciiTheme="minorEastAsia" w:hAnsiTheme="minorEastAsia"/>
          <w:sz w:val="22"/>
        </w:rPr>
      </w:pPr>
      <w:r>
        <w:rPr/>
        <w:t>排水方法、土砂流出防止対策、日照・通風の影響、農業用用排水施設及び耕作道の確保等を記載する。なお、被害防除対策が必要ないと判断する場合は、その理由を記載する。</w:t>
      </w:r>
    </w:p>
    <w:sectPr>
      <w:type w:val="nextPage"/>
      <w:pgSz w:w="11906" w:h="16838"/>
      <w:pgMar w:left="1418" w:right="1418" w:gutter="0" w:header="0" w:top="1418" w:footer="0" w:bottom="1418"/>
      <w:pgNumType w:fmt="decimal"/>
      <w:formProt w:val="false"/>
      <w:textDirection w:val="lrTb"/>
      <w:docGrid w:type="lines" w:linePitch="35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游明朝">
    <w:charset w:val="80"/>
    <w:family w:val="roman"/>
    <w:pitch w:val="variable"/>
  </w:font>
  <w:font w:name="ＭＳ ゴシック">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98"/>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rsid w:val="00ef2673"/>
    <w:rPr>
      <w:rFonts w:ascii="Arial" w:hAnsi="Arial" w:eastAsia="ＭＳ ゴシック" w:cs="" w:asciiTheme="majorHAnsi" w:cstheme="majorBidi" w:eastAsiaTheme="majorEastAsia" w:hAnsiTheme="majorHAnsi"/>
      <w:sz w:val="18"/>
      <w:szCs w:val="18"/>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lang w:val="zxx" w:eastAsia="zxx" w:bidi="zxx"/>
    </w:rPr>
  </w:style>
  <w:style w:type="paragraph" w:styleId="BalloonText">
    <w:name w:val="Balloon Text"/>
    <w:basedOn w:val="Normal"/>
    <w:link w:val="Style14"/>
    <w:uiPriority w:val="99"/>
    <w:semiHidden/>
    <w:unhideWhenUsed/>
    <w:qFormat/>
    <w:rsid w:val="00ef2673"/>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12700">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LibreOffice/7.3.2.2$Windows_X86_64 LibreOffice_project/49f2b1bff42cfccbd8f788c8dc32c1c309559be0</Application>
  <AppVersion>15.0000</AppVersion>
  <Pages>2</Pages>
  <Words>1155</Words>
  <Characters>1159</Characters>
  <CharactersWithSpaces>1176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2024-09-18T00:57:00Z</dcterms:created>
  <dc:creator>U2106</dc:creator>
  <dc:description/>
  <dc:language>ja-JP</dc:language>
  <cp:lastModifiedBy>U2106</cp:lastModifiedBy>
  <cp:lastPrinted>2024-08-28T04:36:00Z</cp:lastPrinted>
  <dcterms:modified xsi:type="dcterms:W3CDTF">2024-09-18T00:57:00Z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