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left"/>
        <w:rPr>
          <w:rFonts w:ascii="ＭＳ 明朝" w:hAnsi="ＭＳ 明朝" w:eastAsia="ＭＳ 明朝" w:cs="ＭＳ 明朝"/>
          <w:color w:val="000000"/>
          <w:kern w:val="0"/>
          <w:sz w:val="24"/>
          <w:szCs w:val="24"/>
        </w:rPr>
      </w:pPr>
      <w:r>
        <w:rPr>
          <w:rFonts w:eastAsia="ＭＳ 明朝" w:cs="ＭＳ 明朝" w:ascii="ＭＳ 明朝" w:hAnsi="ＭＳ 明朝"/>
          <w:color w:val="000000"/>
          <w:kern w:val="0"/>
          <w:sz w:val="24"/>
          <w:szCs w:val="24"/>
        </w:rPr>
      </w:r>
    </w:p>
    <w:p>
      <w:pPr>
        <w:pStyle w:val="Normal"/>
        <w:jc w:val="center"/>
        <w:rPr>
          <w:rFonts w:ascii="ＭＳ 明朝" w:hAnsi="ＭＳ 明朝" w:eastAsia="ＭＳ 明朝" w:cs="ＭＳ 明朝"/>
          <w:color w:val="000000"/>
          <w:kern w:val="0"/>
          <w:sz w:val="22"/>
        </w:rPr>
      </w:pPr>
      <w:r>
        <w:rPr>
          <w:rFonts w:ascii="ＭＳ 明朝" w:hAnsi="ＭＳ 明朝" w:cs="ＭＳ 明朝" w:eastAsia="ＭＳ 明朝"/>
          <w:color w:val="000000"/>
          <w:kern w:val="0"/>
          <w:sz w:val="22"/>
        </w:rPr>
        <w:t>壬生町データヘルス計画中間評価等作成支援業務委託プロポーザル要項</w:t>
      </w:r>
    </w:p>
    <w:p>
      <w:pPr>
        <w:pStyle w:val="Normal"/>
        <w:jc w:val="center"/>
        <w:rPr>
          <w:rFonts w:ascii="ＭＳ 明朝" w:hAnsi="ＭＳ 明朝" w:eastAsia="ＭＳ 明朝" w:cs="ＭＳ 明朝"/>
          <w:color w:val="000000"/>
          <w:kern w:val="0"/>
          <w:sz w:val="22"/>
        </w:rPr>
      </w:pPr>
      <w:r>
        <w:rPr>
          <w:rFonts w:eastAsia="ＭＳ 明朝" w:cs="ＭＳ 明朝" w:ascii="ＭＳ 明朝" w:hAnsi="ＭＳ 明朝"/>
          <w:color w:val="000000"/>
          <w:kern w:val="0"/>
          <w:sz w:val="22"/>
        </w:rPr>
      </w:r>
    </w:p>
    <w:p>
      <w:pPr>
        <w:pStyle w:val="Normal"/>
        <w:jc w:val="center"/>
        <w:rPr>
          <w:rFonts w:ascii="ＭＳ 明朝" w:hAnsi="ＭＳ 明朝" w:eastAsia="ＭＳ 明朝" w:cs="ＭＳ 明朝"/>
          <w:color w:val="000000"/>
          <w:kern w:val="0"/>
          <w:sz w:val="22"/>
        </w:rPr>
      </w:pPr>
      <w:r>
        <w:rPr>
          <w:rFonts w:eastAsia="ＭＳ 明朝" w:cs="ＭＳ 明朝" w:ascii="ＭＳ 明朝" w:hAnsi="ＭＳ 明朝"/>
          <w:color w:val="000000"/>
          <w:kern w:val="0"/>
          <w:sz w:val="22"/>
        </w:rPr>
      </w:r>
    </w:p>
    <w:p>
      <w:pPr>
        <w:pStyle w:val="Normal"/>
        <w:spacing w:lineRule="auto" w:line="360"/>
        <w:jc w:val="left"/>
        <w:rPr>
          <w:rFonts w:ascii="ＭＳ 明朝" w:hAnsi="ＭＳ 明朝" w:eastAsia="ＭＳ 明朝" w:cs="ＭＳ 明朝"/>
          <w:color w:val="000000"/>
          <w:kern w:val="0"/>
          <w:sz w:val="22"/>
        </w:rPr>
      </w:pPr>
      <w:r>
        <w:rPr>
          <w:rFonts w:ascii="ＭＳ 明朝" w:hAnsi="ＭＳ 明朝" w:cs="ＭＳ 明朝" w:eastAsia="ＭＳ 明朝"/>
          <w:color w:val="000000"/>
          <w:kern w:val="0"/>
          <w:sz w:val="22"/>
        </w:rPr>
        <w:t>１　趣旨</w:t>
      </w:r>
    </w:p>
    <w:p>
      <w:pPr>
        <w:pStyle w:val="Normal"/>
        <w:spacing w:lineRule="auto" w:line="360"/>
        <w:ind w:left="210" w:firstLine="220"/>
        <w:jc w:val="left"/>
        <w:rPr>
          <w:rFonts w:ascii="ＭＳ 明朝" w:hAnsi="ＭＳ 明朝" w:eastAsia="ＭＳ 明朝" w:cs="ＭＳ 明朝"/>
          <w:color w:val="000000"/>
          <w:kern w:val="0"/>
          <w:sz w:val="22"/>
        </w:rPr>
      </w:pPr>
      <w:r>
        <w:rPr>
          <w:rFonts w:ascii="ＭＳ 明朝" w:hAnsi="ＭＳ 明朝" w:cs="ＭＳ 明朝" w:eastAsia="ＭＳ 明朝"/>
          <w:color w:val="000000"/>
          <w:kern w:val="0"/>
          <w:sz w:val="22"/>
        </w:rPr>
        <w:t>本業務は、令和６年３月に策定した「第２期壬生町健康アップ計画（第３期データヘルス計画）」の「第５章　Ⅰ</w:t>
      </w:r>
      <w:r>
        <w:rPr>
          <w:rFonts w:eastAsia="ＭＳ 明朝" w:cs="ＭＳ 明朝" w:ascii="ＭＳ 明朝" w:hAnsi="ＭＳ 明朝"/>
          <w:color w:val="000000"/>
          <w:kern w:val="0"/>
          <w:sz w:val="22"/>
        </w:rPr>
        <w:t>.</w:t>
      </w:r>
      <w:r>
        <w:rPr>
          <w:rFonts w:ascii="ＭＳ 明朝" w:hAnsi="ＭＳ 明朝" w:cs="ＭＳ 明朝" w:eastAsia="ＭＳ 明朝"/>
          <w:color w:val="000000"/>
          <w:kern w:val="0"/>
          <w:sz w:val="22"/>
        </w:rPr>
        <w:t>計画の評価・見直し」に記載のとおり、令和７年度終了後に中間評価を実施し、達成状況に応じて計画の見直しを図るものである。</w:t>
      </w:r>
    </w:p>
    <w:p>
      <w:pPr>
        <w:pStyle w:val="Normal"/>
        <w:spacing w:lineRule="auto" w:line="360"/>
        <w:ind w:left="210" w:firstLine="220"/>
        <w:jc w:val="left"/>
        <w:rPr>
          <w:rFonts w:ascii="ＭＳ 明朝" w:hAnsi="ＭＳ 明朝" w:eastAsia="ＭＳ 明朝" w:cs="ＭＳ 明朝"/>
          <w:color w:val="000000"/>
          <w:kern w:val="0"/>
          <w:sz w:val="22"/>
        </w:rPr>
      </w:pPr>
      <w:r>
        <w:rPr>
          <w:rFonts w:ascii="ＭＳ 明朝" w:hAnsi="ＭＳ 明朝" w:cs="ＭＳ 明朝" w:eastAsia="ＭＳ 明朝"/>
          <w:color w:val="000000"/>
          <w:kern w:val="0"/>
          <w:sz w:val="22"/>
        </w:rPr>
        <w:t>業務の実施に当たっては、被保険者の疾患構成や健康状態、医療費の現状を正確に把握し、課題を明確にする必要があるため、専門的な知識と導入実績のある業者に業務を委託したくプロポーザル方式により、契約候補者を選定する。</w:t>
      </w:r>
    </w:p>
    <w:p>
      <w:pPr>
        <w:pStyle w:val="Normal"/>
        <w:spacing w:lineRule="auto" w:line="360"/>
        <w:ind w:left="210" w:firstLine="220"/>
        <w:jc w:val="left"/>
        <w:rPr>
          <w:rFonts w:ascii="ＭＳ 明朝" w:hAnsi="ＭＳ 明朝" w:eastAsia="ＭＳ 明朝" w:cs="ＭＳ 明朝"/>
          <w:color w:val="000000"/>
          <w:kern w:val="0"/>
          <w:sz w:val="22"/>
        </w:rPr>
      </w:pPr>
      <w:r>
        <w:rPr>
          <w:rFonts w:ascii="ＭＳ 明朝" w:hAnsi="ＭＳ 明朝" w:cs="ＭＳ 明朝" w:eastAsia="ＭＳ 明朝"/>
          <w:color w:val="000000"/>
          <w:kern w:val="0"/>
          <w:sz w:val="22"/>
        </w:rPr>
        <w:t>この要項は、本町が実施する「壬生町データヘルス計画の中間評価・計画の見直し」について、契約候補者を特定するために実施する公募型プロポーザル及び委託契約に関し、必要な事項を定めるものとする。</w:t>
      </w:r>
    </w:p>
    <w:p>
      <w:pPr>
        <w:pStyle w:val="Normal"/>
        <w:spacing w:lineRule="auto" w:line="360"/>
        <w:ind w:left="210" w:firstLine="220"/>
        <w:jc w:val="left"/>
        <w:rPr>
          <w:rFonts w:ascii="ＭＳ 明朝" w:hAnsi="ＭＳ 明朝" w:eastAsia="ＭＳ 明朝" w:cs="ＭＳ 明朝"/>
          <w:color w:val="000000"/>
          <w:kern w:val="0"/>
          <w:sz w:val="22"/>
        </w:rPr>
      </w:pPr>
      <w:r>
        <w:rPr>
          <w:rFonts w:eastAsia="ＭＳ 明朝" w:cs="ＭＳ 明朝" w:ascii="ＭＳ 明朝" w:hAnsi="ＭＳ 明朝"/>
          <w:color w:val="000000"/>
          <w:kern w:val="0"/>
          <w:sz w:val="22"/>
        </w:rPr>
      </w:r>
    </w:p>
    <w:p>
      <w:pPr>
        <w:pStyle w:val="Normal"/>
        <w:spacing w:lineRule="auto" w:line="360"/>
        <w:jc w:val="left"/>
        <w:rPr>
          <w:rFonts w:ascii="ＭＳ 明朝" w:hAnsi="ＭＳ 明朝" w:eastAsia="ＭＳ 明朝" w:cs="ＭＳ 明朝"/>
          <w:color w:val="000000"/>
          <w:kern w:val="0"/>
          <w:sz w:val="22"/>
        </w:rPr>
      </w:pPr>
      <w:r>
        <w:rPr>
          <w:rFonts w:ascii="ＭＳ 明朝" w:hAnsi="ＭＳ 明朝" w:cs="ＭＳ 明朝" w:eastAsia="ＭＳ 明朝"/>
          <w:color w:val="000000"/>
          <w:kern w:val="0"/>
          <w:sz w:val="22"/>
        </w:rPr>
        <w:t>２　業務概要</w:t>
      </w:r>
    </w:p>
    <w:p>
      <w:pPr>
        <w:pStyle w:val="ListParagraph"/>
        <w:numPr>
          <w:ilvl w:val="0"/>
          <w:numId w:val="1"/>
        </w:numPr>
        <w:spacing w:lineRule="auto" w:line="360"/>
        <w:jc w:val="left"/>
        <w:rPr>
          <w:rFonts w:ascii="ＭＳ 明朝" w:hAnsi="ＭＳ 明朝" w:eastAsia="ＭＳ 明朝" w:cs="ＭＳ 明朝"/>
          <w:color w:val="000000"/>
          <w:kern w:val="0"/>
          <w:sz w:val="22"/>
        </w:rPr>
      </w:pPr>
      <w:r>
        <w:rPr>
          <w:rFonts w:ascii="ＭＳ 明朝" w:hAnsi="ＭＳ 明朝" w:cs="ＭＳ 明朝" w:eastAsia="ＭＳ 明朝"/>
          <w:color w:val="000000"/>
          <w:kern w:val="0"/>
          <w:sz w:val="22"/>
        </w:rPr>
        <w:t>業務名</w:t>
      </w:r>
    </w:p>
    <w:p>
      <w:pPr>
        <w:pStyle w:val="Normal"/>
        <w:spacing w:lineRule="auto" w:line="360"/>
        <w:ind w:firstLine="550"/>
        <w:jc w:val="left"/>
        <w:rPr>
          <w:rFonts w:ascii="ＭＳ 明朝" w:hAnsi="ＭＳ 明朝" w:eastAsia="ＭＳ 明朝" w:cs="ＭＳ 明朝"/>
          <w:color w:val="000000"/>
          <w:kern w:val="0"/>
          <w:sz w:val="22"/>
        </w:rPr>
      </w:pPr>
      <w:r>
        <w:rPr>
          <w:rFonts w:ascii="ＭＳ 明朝" w:hAnsi="ＭＳ 明朝" w:cs="ＭＳ 明朝" w:eastAsia="ＭＳ 明朝"/>
          <w:color w:val="000000"/>
          <w:kern w:val="0"/>
          <w:sz w:val="22"/>
        </w:rPr>
        <w:t>壬生町データヘルス計画中間評価等作成支援業務委託</w:t>
      </w:r>
    </w:p>
    <w:p>
      <w:pPr>
        <w:pStyle w:val="ListParagraph"/>
        <w:numPr>
          <w:ilvl w:val="0"/>
          <w:numId w:val="1"/>
        </w:numPr>
        <w:spacing w:lineRule="auto" w:line="360"/>
        <w:jc w:val="left"/>
        <w:rPr>
          <w:rFonts w:ascii="ＭＳ 明朝" w:hAnsi="ＭＳ 明朝" w:eastAsia="ＭＳ 明朝" w:cs="ＭＳ 明朝"/>
          <w:color w:val="000000"/>
          <w:kern w:val="0"/>
          <w:sz w:val="22"/>
        </w:rPr>
      </w:pPr>
      <w:r>
        <w:rPr>
          <w:rFonts w:ascii="ＭＳ 明朝" w:hAnsi="ＭＳ 明朝" w:cs="ＭＳ 明朝" w:eastAsia="ＭＳ 明朝"/>
          <w:color w:val="000000"/>
          <w:kern w:val="0"/>
          <w:sz w:val="22"/>
        </w:rPr>
        <w:t>業務内容</w:t>
      </w:r>
    </w:p>
    <w:p>
      <w:pPr>
        <w:pStyle w:val="Normal"/>
        <w:spacing w:lineRule="auto" w:line="360"/>
        <w:ind w:left="315" w:firstLine="220"/>
        <w:jc w:val="left"/>
        <w:rPr>
          <w:rFonts w:ascii="ＭＳ 明朝" w:hAnsi="ＭＳ 明朝" w:eastAsia="ＭＳ 明朝" w:cs="ＭＳ 明朝"/>
          <w:color w:val="000000"/>
          <w:kern w:val="0"/>
          <w:sz w:val="22"/>
        </w:rPr>
      </w:pPr>
      <w:r>
        <w:rPr>
          <w:rFonts w:ascii="ＭＳ 明朝" w:hAnsi="ＭＳ 明朝" w:cs="ＭＳ 明朝" w:eastAsia="ＭＳ 明朝"/>
          <w:color w:val="000000"/>
          <w:kern w:val="0"/>
          <w:sz w:val="22"/>
        </w:rPr>
        <w:t>別紙「壬生町データヘルス計画中間評価等作成支援業務委託仕様書」のとおりとする。ただし、仕様書の内容以外に、壬生町の特性を踏まえた独創的な支援内容を提案書に記載することは差し支えない。</w:t>
      </w:r>
    </w:p>
    <w:p>
      <w:pPr>
        <w:pStyle w:val="ListParagraph"/>
        <w:numPr>
          <w:ilvl w:val="0"/>
          <w:numId w:val="1"/>
        </w:numPr>
        <w:spacing w:lineRule="auto" w:line="360"/>
        <w:jc w:val="left"/>
        <w:rPr>
          <w:rFonts w:ascii="ＭＳ 明朝" w:hAnsi="ＭＳ 明朝" w:eastAsia="ＭＳ 明朝" w:cs="ＭＳ 明朝"/>
          <w:color w:val="000000"/>
          <w:kern w:val="0"/>
          <w:sz w:val="22"/>
        </w:rPr>
      </w:pPr>
      <w:r>
        <w:rPr>
          <w:rFonts w:ascii="ＭＳ 明朝" w:hAnsi="ＭＳ 明朝" w:cs="ＭＳ 明朝" w:eastAsia="ＭＳ 明朝"/>
          <w:color w:val="000000"/>
          <w:kern w:val="0"/>
          <w:sz w:val="22"/>
        </w:rPr>
        <w:t>履行期間</w:t>
      </w:r>
    </w:p>
    <w:p>
      <w:pPr>
        <w:pStyle w:val="Normal"/>
        <w:spacing w:lineRule="auto" w:line="360"/>
        <w:ind w:firstLine="550"/>
        <w:jc w:val="left"/>
        <w:rPr>
          <w:rFonts w:ascii="ＭＳ 明朝" w:hAnsi="ＭＳ 明朝" w:eastAsia="ＭＳ 明朝" w:cs="ＭＳ 明朝"/>
          <w:color w:val="000000"/>
          <w:kern w:val="0"/>
          <w:sz w:val="22"/>
        </w:rPr>
      </w:pPr>
      <w:r>
        <w:rPr>
          <w:rFonts w:ascii="ＭＳ 明朝" w:hAnsi="ＭＳ 明朝" w:cs="ＭＳ 明朝" w:eastAsia="ＭＳ 明朝"/>
          <w:color w:val="000000"/>
          <w:kern w:val="0"/>
          <w:sz w:val="22"/>
        </w:rPr>
        <w:t>契約締結の日から令和９年３月３１日まで</w:t>
      </w:r>
    </w:p>
    <w:p>
      <w:pPr>
        <w:pStyle w:val="ListParagraph"/>
        <w:numPr>
          <w:ilvl w:val="0"/>
          <w:numId w:val="1"/>
        </w:numPr>
        <w:spacing w:lineRule="auto" w:line="360"/>
        <w:jc w:val="left"/>
        <w:rPr>
          <w:rFonts w:ascii="ＭＳ 明朝" w:hAnsi="ＭＳ 明朝" w:eastAsia="ＭＳ 明朝" w:cs="ＭＳ 明朝"/>
          <w:color w:val="000000"/>
          <w:kern w:val="0"/>
          <w:sz w:val="22"/>
        </w:rPr>
      </w:pPr>
      <w:r>
        <w:rPr>
          <w:rFonts w:ascii="ＭＳ 明朝" w:hAnsi="ＭＳ 明朝" w:cs="ＭＳ 明朝" w:eastAsia="ＭＳ 明朝"/>
          <w:color w:val="000000"/>
          <w:kern w:val="0"/>
          <w:sz w:val="22"/>
        </w:rPr>
        <w:t>提案限度額</w:t>
      </w:r>
    </w:p>
    <w:p>
      <w:pPr>
        <w:pStyle w:val="Normal"/>
        <w:spacing w:lineRule="auto" w:line="360"/>
        <w:ind w:firstLine="550"/>
        <w:jc w:val="left"/>
        <w:rPr>
          <w:rFonts w:ascii="ＭＳ 明朝" w:hAnsi="ＭＳ 明朝" w:eastAsia="ＭＳ 明朝" w:cs="ＭＳ 明朝"/>
          <w:color w:val="000000"/>
          <w:kern w:val="0"/>
          <w:sz w:val="22"/>
        </w:rPr>
      </w:pPr>
      <w:r>
        <w:rPr>
          <w:rFonts w:ascii="ＭＳ 明朝" w:hAnsi="ＭＳ 明朝" w:cs="ＭＳ 明朝" w:eastAsia="ＭＳ 明朝"/>
          <w:kern w:val="0"/>
          <w:sz w:val="22"/>
        </w:rPr>
        <w:t>２，９７０千</w:t>
      </w:r>
      <w:r>
        <w:rPr>
          <w:rFonts w:ascii="ＭＳ 明朝" w:hAnsi="ＭＳ 明朝" w:cs="ＭＳ 明朝" w:eastAsia="ＭＳ 明朝"/>
          <w:color w:val="000000"/>
          <w:kern w:val="0"/>
          <w:sz w:val="22"/>
        </w:rPr>
        <w:t>円（税込）を上限とする。</w:t>
      </w:r>
    </w:p>
    <w:p>
      <w:pPr>
        <w:pStyle w:val="ListParagraph"/>
        <w:numPr>
          <w:ilvl w:val="0"/>
          <w:numId w:val="1"/>
        </w:numPr>
        <w:spacing w:lineRule="auto" w:line="360"/>
        <w:jc w:val="left"/>
        <w:rPr>
          <w:rFonts w:ascii="ＭＳ 明朝" w:hAnsi="ＭＳ 明朝" w:eastAsia="ＭＳ 明朝" w:cs="ＭＳ 明朝"/>
          <w:color w:val="000000"/>
          <w:kern w:val="0"/>
          <w:sz w:val="22"/>
        </w:rPr>
      </w:pPr>
      <w:r>
        <w:rPr>
          <w:rFonts w:ascii="ＭＳ 明朝" w:hAnsi="ＭＳ 明朝" w:cs="ＭＳ 明朝" w:eastAsia="ＭＳ 明朝"/>
          <w:color w:val="000000"/>
          <w:kern w:val="0"/>
          <w:sz w:val="22"/>
        </w:rPr>
        <w:t>契約方法</w:t>
      </w:r>
    </w:p>
    <w:p>
      <w:pPr>
        <w:pStyle w:val="ListParagraph"/>
        <w:spacing w:lineRule="auto" w:line="360"/>
        <w:ind w:left="220" w:firstLine="330"/>
        <w:jc w:val="left"/>
        <w:rPr>
          <w:rFonts w:ascii="ＭＳ 明朝" w:hAnsi="ＭＳ 明朝" w:eastAsia="ＭＳ 明朝" w:cs="ＭＳ 明朝"/>
          <w:color w:val="000000"/>
          <w:kern w:val="0"/>
          <w:sz w:val="22"/>
        </w:rPr>
      </w:pPr>
      <w:r>
        <w:rPr>
          <w:rFonts w:ascii="ＭＳ 明朝" w:hAnsi="ＭＳ 明朝" w:cs="ＭＳ 明朝" w:eastAsia="ＭＳ 明朝"/>
          <w:color w:val="000000"/>
          <w:kern w:val="0"/>
          <w:sz w:val="22"/>
        </w:rPr>
        <w:t>公募型プロポーザル方式による随意契約</w:t>
      </w:r>
    </w:p>
    <w:p>
      <w:pPr>
        <w:pStyle w:val="ListParagraph"/>
        <w:numPr>
          <w:ilvl w:val="0"/>
          <w:numId w:val="1"/>
        </w:numPr>
        <w:spacing w:lineRule="auto" w:line="360"/>
        <w:jc w:val="left"/>
        <w:rPr>
          <w:rFonts w:ascii="ＭＳ 明朝" w:hAnsi="ＭＳ 明朝" w:eastAsia="ＭＳ 明朝" w:cs="ＭＳ 明朝"/>
          <w:color w:val="000000"/>
          <w:kern w:val="0"/>
          <w:sz w:val="22"/>
        </w:rPr>
      </w:pPr>
      <w:r>
        <w:rPr>
          <w:rFonts w:ascii="ＭＳ 明朝" w:hAnsi="ＭＳ 明朝" w:cs="ＭＳ 明朝" w:eastAsia="ＭＳ 明朝"/>
          <w:color w:val="000000"/>
          <w:kern w:val="0"/>
          <w:sz w:val="22"/>
        </w:rPr>
        <w:t>担当部署</w:t>
      </w:r>
    </w:p>
    <w:p>
      <w:pPr>
        <w:pStyle w:val="ListParagraph"/>
        <w:spacing w:lineRule="auto" w:line="360"/>
        <w:ind w:left="220" w:firstLine="330"/>
        <w:jc w:val="left"/>
        <w:rPr>
          <w:rFonts w:ascii="ＭＳ 明朝" w:hAnsi="ＭＳ 明朝" w:eastAsia="ＭＳ 明朝" w:cs="ＭＳ 明朝"/>
          <w:color w:val="000000"/>
          <w:kern w:val="0"/>
          <w:sz w:val="22"/>
        </w:rPr>
      </w:pPr>
      <w:r>
        <w:rPr>
          <w:rFonts w:ascii="ＭＳ 明朝" w:hAnsi="ＭＳ 明朝" w:cs="ＭＳ 明朝" w:eastAsia="ＭＳ 明朝"/>
          <w:color w:val="000000"/>
          <w:kern w:val="0"/>
          <w:sz w:val="22"/>
        </w:rPr>
        <w:t>壬生町民生部住民課国保年金係</w:t>
      </w:r>
    </w:p>
    <w:p>
      <w:pPr>
        <w:pStyle w:val="ListParagraph"/>
        <w:spacing w:lineRule="auto" w:line="360"/>
        <w:ind w:left="220" w:firstLine="110"/>
        <w:jc w:val="left"/>
        <w:rPr>
          <w:rFonts w:ascii="ＭＳ 明朝" w:hAnsi="ＭＳ 明朝" w:eastAsia="ＭＳ 明朝" w:cs="ＭＳ 明朝"/>
          <w:color w:val="000000"/>
          <w:kern w:val="0"/>
          <w:sz w:val="22"/>
        </w:rPr>
      </w:pPr>
      <w:r>
        <w:rPr>
          <w:rFonts w:eastAsia="ＭＳ 明朝" w:cs="ＭＳ 明朝" w:ascii="ＭＳ 明朝" w:hAnsi="ＭＳ 明朝"/>
          <w:color w:val="000000"/>
          <w:kern w:val="0"/>
          <w:sz w:val="22"/>
        </w:rPr>
      </w:r>
    </w:p>
    <w:p>
      <w:pPr>
        <w:pStyle w:val="Normal"/>
        <w:spacing w:lineRule="auto" w:line="360"/>
        <w:jc w:val="left"/>
        <w:rPr>
          <w:rFonts w:ascii="ＭＳ 明朝" w:hAnsi="ＭＳ 明朝" w:eastAsia="ＭＳ 明朝" w:cs="ＭＳ 明朝"/>
          <w:color w:val="000000"/>
          <w:kern w:val="0"/>
          <w:sz w:val="22"/>
        </w:rPr>
      </w:pPr>
      <w:r>
        <w:rPr>
          <w:rFonts w:ascii="ＭＳ 明朝" w:hAnsi="ＭＳ 明朝" w:cs="ＭＳ 明朝" w:eastAsia="ＭＳ 明朝"/>
          <w:color w:val="000000"/>
          <w:kern w:val="0"/>
          <w:sz w:val="22"/>
        </w:rPr>
        <w:t>３　提案者の資格</w:t>
      </w:r>
    </w:p>
    <w:p>
      <w:pPr>
        <w:pStyle w:val="Normal"/>
        <w:spacing w:lineRule="auto" w:line="360"/>
        <w:ind w:firstLine="440"/>
        <w:jc w:val="left"/>
        <w:rPr>
          <w:rFonts w:ascii="ＭＳ 明朝" w:hAnsi="ＭＳ 明朝" w:eastAsia="ＭＳ 明朝" w:cs="ＭＳ 明朝"/>
          <w:color w:val="000000"/>
          <w:kern w:val="0"/>
          <w:sz w:val="22"/>
        </w:rPr>
      </w:pPr>
      <w:r>
        <w:rPr>
          <w:rFonts w:ascii="ＭＳ 明朝" w:hAnsi="ＭＳ 明朝" w:cs="ＭＳ 明朝" w:eastAsia="ＭＳ 明朝"/>
          <w:color w:val="000000"/>
          <w:kern w:val="0"/>
          <w:sz w:val="22"/>
        </w:rPr>
        <w:t>このプロポーザルに参加できる者は、次の要件を全て満たす事業者とする。</w:t>
      </w:r>
    </w:p>
    <w:p>
      <w:pPr>
        <w:pStyle w:val="ListParagraph"/>
        <w:numPr>
          <w:ilvl w:val="0"/>
          <w:numId w:val="2"/>
        </w:numPr>
        <w:spacing w:lineRule="auto" w:line="360"/>
        <w:jc w:val="left"/>
        <w:rPr>
          <w:rFonts w:ascii="ＭＳ 明朝" w:hAnsi="ＭＳ 明朝" w:eastAsia="ＭＳ 明朝" w:cs="ＭＳ 明朝"/>
          <w:color w:val="000000"/>
          <w:kern w:val="0"/>
          <w:sz w:val="22"/>
        </w:rPr>
      </w:pPr>
      <w:r>
        <w:rPr>
          <w:rFonts w:ascii="ＭＳ 明朝" w:hAnsi="ＭＳ 明朝" w:cs="ＭＳ 明朝" w:eastAsia="ＭＳ 明朝"/>
          <w:color w:val="000000"/>
          <w:kern w:val="0"/>
          <w:sz w:val="22"/>
        </w:rPr>
        <w:t>壬生町に入札資格審査申請を行い登録されていること。</w:t>
      </w:r>
    </w:p>
    <w:p>
      <w:pPr>
        <w:pStyle w:val="ListParagraph"/>
        <w:numPr>
          <w:ilvl w:val="0"/>
          <w:numId w:val="2"/>
        </w:numPr>
        <w:spacing w:lineRule="auto" w:line="360"/>
        <w:jc w:val="left"/>
        <w:rPr>
          <w:rFonts w:ascii="ＭＳ 明朝" w:hAnsi="ＭＳ 明朝" w:eastAsia="ＭＳ 明朝" w:cs="ＭＳ 明朝"/>
          <w:color w:val="000000"/>
          <w:kern w:val="0"/>
          <w:sz w:val="22"/>
        </w:rPr>
      </w:pPr>
      <w:r>
        <w:rPr>
          <w:rFonts w:ascii="ＭＳ 明朝" w:hAnsi="ＭＳ 明朝" w:cs="ＭＳ 明朝" w:eastAsia="ＭＳ 明朝"/>
          <w:color w:val="000000"/>
          <w:kern w:val="0"/>
          <w:sz w:val="22"/>
        </w:rPr>
        <w:t>地方自治法施行令（昭和２２年政令第１６号）第１６７条の４の規定のいずれにも該当していないこと。</w:t>
      </w:r>
    </w:p>
    <w:p>
      <w:pPr>
        <w:pStyle w:val="ListParagraph"/>
        <w:numPr>
          <w:ilvl w:val="0"/>
          <w:numId w:val="2"/>
        </w:numPr>
        <w:spacing w:lineRule="auto" w:line="360"/>
        <w:jc w:val="left"/>
        <w:rPr>
          <w:rFonts w:ascii="ＭＳ 明朝" w:hAnsi="ＭＳ 明朝" w:eastAsia="ＭＳ 明朝" w:cs="ＭＳ 明朝"/>
          <w:color w:val="000000"/>
          <w:kern w:val="0"/>
          <w:sz w:val="22"/>
        </w:rPr>
      </w:pPr>
      <w:r>
        <w:rPr>
          <w:rFonts w:ascii="ＭＳ 明朝" w:hAnsi="ＭＳ 明朝" w:cs="ＭＳ 明朝" w:eastAsia="ＭＳ 明朝"/>
          <w:color w:val="000000"/>
          <w:kern w:val="0"/>
          <w:sz w:val="22"/>
        </w:rPr>
        <w:t>壬生町より指名停止の措置を受け、その期間中ではないこと。</w:t>
      </w:r>
    </w:p>
    <w:p>
      <w:pPr>
        <w:pStyle w:val="ListParagraph"/>
        <w:numPr>
          <w:ilvl w:val="0"/>
          <w:numId w:val="2"/>
        </w:numPr>
        <w:tabs>
          <w:tab w:val="clear" w:pos="840"/>
          <w:tab w:val="left" w:pos="284" w:leader="none"/>
        </w:tabs>
        <w:spacing w:lineRule="auto" w:line="360"/>
        <w:jc w:val="left"/>
        <w:rPr>
          <w:rFonts w:ascii="ＭＳ 明朝" w:hAnsi="ＭＳ 明朝" w:eastAsia="ＭＳ 明朝" w:cs="ＭＳ 明朝"/>
          <w:color w:val="000000"/>
          <w:kern w:val="0"/>
          <w:sz w:val="22"/>
        </w:rPr>
      </w:pPr>
      <w:r>
        <w:rPr>
          <w:rFonts w:ascii="ＭＳ 明朝" w:hAnsi="ＭＳ 明朝" w:cs="ＭＳ 明朝" w:eastAsia="ＭＳ 明朝"/>
          <w:color w:val="000000"/>
          <w:kern w:val="0"/>
          <w:sz w:val="22"/>
        </w:rPr>
        <w:t>民事再生法（平成１１年法律第２２５号）第２１条第１項若しくは第２項の規定に基づく再生手続開始の申立て（同法第３３条第１項の規定に基づく再生手続開始の決定を受けた者を除く。）又は会社更生法（平成１４年法律第１５４号）第１７条第１項若しくは第２項の規定に基づく更生手続開始の申立てが（同法第４１条第１項の規定に基づく更生手続開始の決定を受けた者を除く。）されていないこと。</w:t>
      </w:r>
    </w:p>
    <w:p>
      <w:pPr>
        <w:pStyle w:val="ListParagraph"/>
        <w:numPr>
          <w:ilvl w:val="0"/>
          <w:numId w:val="2"/>
        </w:numPr>
        <w:spacing w:lineRule="auto" w:line="360"/>
        <w:jc w:val="left"/>
        <w:rPr>
          <w:rFonts w:ascii="ＭＳ 明朝" w:hAnsi="ＭＳ 明朝" w:eastAsia="ＭＳ 明朝" w:cs="ＭＳ 明朝"/>
          <w:color w:val="000000"/>
          <w:kern w:val="0"/>
          <w:sz w:val="22"/>
        </w:rPr>
      </w:pPr>
      <w:r>
        <w:rPr>
          <w:rFonts w:ascii="ＭＳ 明朝" w:hAnsi="ＭＳ 明朝" w:cs="ＭＳ 明朝" w:eastAsia="ＭＳ 明朝"/>
          <w:color w:val="000000"/>
          <w:kern w:val="0"/>
          <w:sz w:val="22"/>
        </w:rPr>
        <w:t>国税及び地方税を滞納していないこと。</w:t>
      </w:r>
    </w:p>
    <w:p>
      <w:pPr>
        <w:pStyle w:val="ListParagraph"/>
        <w:numPr>
          <w:ilvl w:val="0"/>
          <w:numId w:val="2"/>
        </w:numPr>
        <w:spacing w:lineRule="auto" w:line="360"/>
        <w:jc w:val="left"/>
        <w:rPr>
          <w:rFonts w:ascii="ＭＳ 明朝" w:hAnsi="ＭＳ 明朝" w:eastAsia="ＭＳ 明朝" w:cs="ＭＳ 明朝"/>
          <w:color w:val="000000"/>
          <w:kern w:val="0"/>
          <w:sz w:val="22"/>
        </w:rPr>
      </w:pPr>
      <w:r>
        <w:rPr>
          <w:rFonts w:ascii="ＭＳ 明朝" w:hAnsi="ＭＳ 明朝" w:cs="ＭＳ 明朝" w:eastAsia="ＭＳ 明朝"/>
          <w:color w:val="000000"/>
          <w:kern w:val="0"/>
          <w:sz w:val="22"/>
        </w:rPr>
        <w:t>壬生町暴力団排除条例（平成２５年壬生町条例第１号）第２条第１号又は第３号の規定に該当していないこと。</w:t>
      </w:r>
    </w:p>
    <w:p>
      <w:pPr>
        <w:pStyle w:val="ListParagraph"/>
        <w:numPr>
          <w:ilvl w:val="0"/>
          <w:numId w:val="2"/>
        </w:numPr>
        <w:spacing w:lineRule="auto" w:line="360"/>
        <w:rPr>
          <w:sz w:val="22"/>
        </w:rPr>
      </w:pPr>
      <w:r>
        <w:rPr>
          <w:rFonts w:ascii="ＭＳ 明朝" w:hAnsi="ＭＳ 明朝" w:eastAsia="ＭＳ 明朝"/>
          <w:sz w:val="22"/>
        </w:rPr>
        <w:t>データヘルス計画作成業務等に関する見識があり、過去５年間において、本業務に関する同種又は類</w:t>
      </w:r>
    </w:p>
    <w:p>
      <w:pPr>
        <w:pStyle w:val="Normal"/>
        <w:spacing w:lineRule="auto" w:line="360"/>
        <w:ind w:left="220" w:firstLine="110"/>
        <w:rPr>
          <w:sz w:val="22"/>
        </w:rPr>
      </w:pPr>
      <w:r>
        <w:rPr>
          <w:rFonts w:ascii="ＭＳ 明朝" w:hAnsi="ＭＳ 明朝" w:eastAsia="ＭＳ 明朝"/>
          <w:sz w:val="22"/>
        </w:rPr>
        <w:t>似の実績を有すること。</w:t>
      </w:r>
    </w:p>
    <w:p>
      <w:pPr>
        <w:pStyle w:val="ListParagraph"/>
        <w:numPr>
          <w:ilvl w:val="0"/>
          <w:numId w:val="2"/>
        </w:numPr>
        <w:tabs>
          <w:tab w:val="clear" w:pos="840"/>
          <w:tab w:val="left" w:pos="567" w:leader="none"/>
          <w:tab w:val="left" w:pos="709" w:leader="none"/>
        </w:tabs>
        <w:spacing w:lineRule="auto" w:line="360"/>
        <w:jc w:val="left"/>
        <w:rPr>
          <w:rFonts w:ascii="ＭＳ 明朝" w:hAnsi="ＭＳ 明朝" w:eastAsia="ＭＳ 明朝"/>
          <w:kern w:val="0"/>
          <w:sz w:val="22"/>
        </w:rPr>
      </w:pPr>
      <w:r>
        <w:rPr>
          <w:rFonts w:ascii="ＭＳ 明朝" w:hAnsi="ＭＳ 明朝" w:eastAsia="ＭＳ 明朝"/>
          <w:kern w:val="0"/>
          <w:sz w:val="22"/>
        </w:rPr>
        <w:t>業務を推進するうえで、必要な経験及び能力を有する十分な数の担当者を配置できること。</w:t>
      </w:r>
    </w:p>
    <w:p>
      <w:pPr>
        <w:pStyle w:val="ListParagraph"/>
        <w:numPr>
          <w:ilvl w:val="0"/>
          <w:numId w:val="2"/>
        </w:numPr>
        <w:tabs>
          <w:tab w:val="clear" w:pos="840"/>
          <w:tab w:val="left" w:pos="220" w:leader="none"/>
        </w:tabs>
        <w:spacing w:lineRule="auto" w:line="360"/>
        <w:jc w:val="left"/>
        <w:rPr>
          <w:rFonts w:ascii="ＭＳ 明朝" w:hAnsi="ＭＳ 明朝" w:eastAsia="ＭＳ 明朝"/>
          <w:kern w:val="0"/>
          <w:sz w:val="22"/>
        </w:rPr>
      </w:pPr>
      <w:r>
        <w:rPr>
          <w:rFonts w:ascii="ＭＳ 明朝" w:hAnsi="ＭＳ 明朝" w:eastAsia="ＭＳ 明朝"/>
          <w:kern w:val="0"/>
          <w:sz w:val="22"/>
        </w:rPr>
        <w:t>管理責任者を専任で１名配置できること。本業務の実施にあたり、壬生町との連絡調整・打合せ等</w:t>
      </w:r>
    </w:p>
    <w:p>
      <w:pPr>
        <w:pStyle w:val="Normal"/>
        <w:tabs>
          <w:tab w:val="clear" w:pos="840"/>
          <w:tab w:val="left" w:pos="220" w:leader="none"/>
        </w:tabs>
        <w:spacing w:lineRule="auto" w:line="360"/>
        <w:ind w:left="220" w:firstLine="110"/>
        <w:jc w:val="left"/>
        <w:rPr>
          <w:rFonts w:ascii="ＭＳ 明朝" w:hAnsi="ＭＳ 明朝" w:eastAsia="ＭＳ 明朝"/>
          <w:kern w:val="0"/>
          <w:sz w:val="22"/>
        </w:rPr>
      </w:pPr>
      <w:r>
        <w:rPr>
          <w:rFonts w:ascii="ＭＳ 明朝" w:hAnsi="ＭＳ 明朝" w:eastAsia="ＭＳ 明朝"/>
          <w:kern w:val="0"/>
          <w:sz w:val="22"/>
        </w:rPr>
        <w:t>が適切に対処できること。</w:t>
      </w:r>
    </w:p>
    <w:p>
      <w:pPr>
        <w:pStyle w:val="ListParagraph"/>
        <w:numPr>
          <w:ilvl w:val="0"/>
          <w:numId w:val="2"/>
        </w:numPr>
        <w:spacing w:lineRule="auto" w:line="360"/>
        <w:jc w:val="left"/>
        <w:rPr>
          <w:rFonts w:ascii="ＭＳ 明朝" w:hAnsi="ＭＳ 明朝" w:eastAsia="ＭＳ 明朝"/>
          <w:kern w:val="0"/>
          <w:sz w:val="22"/>
        </w:rPr>
      </w:pPr>
      <w:r>
        <w:rPr>
          <w:rFonts w:ascii="ＭＳ 明朝" w:hAnsi="ＭＳ 明朝" w:eastAsia="ＭＳ 明朝"/>
          <w:kern w:val="0"/>
          <w:sz w:val="22"/>
        </w:rPr>
        <w:t>壬生町役場内で行うプレゼンテーション審査に参加できること。</w:t>
      </w:r>
    </w:p>
    <w:p>
      <w:pPr>
        <w:pStyle w:val="ListParagraph"/>
        <w:numPr>
          <w:ilvl w:val="0"/>
          <w:numId w:val="2"/>
        </w:numPr>
        <w:spacing w:lineRule="auto" w:line="360"/>
        <w:jc w:val="left"/>
        <w:rPr>
          <w:rFonts w:ascii="ＭＳ 明朝" w:hAnsi="ＭＳ 明朝" w:eastAsia="ＭＳ 明朝"/>
          <w:kern w:val="0"/>
          <w:sz w:val="22"/>
        </w:rPr>
      </w:pPr>
      <w:r>
        <w:rPr>
          <w:rFonts w:ascii="ＭＳ 明朝" w:hAnsi="ＭＳ 明朝" w:eastAsia="ＭＳ 明朝"/>
          <w:sz w:val="22"/>
        </w:rPr>
        <w:t>プライバシーマーク及びＩＳＯ</w:t>
      </w:r>
      <w:r>
        <w:rPr>
          <w:rFonts w:eastAsia="ＭＳ 明朝" w:ascii="ＭＳ 明朝" w:hAnsi="ＭＳ 明朝"/>
          <w:sz w:val="22"/>
        </w:rPr>
        <w:t>27001/ISMS</w:t>
      </w:r>
      <w:r>
        <w:rPr>
          <w:rFonts w:ascii="ＭＳ 明朝" w:hAnsi="ＭＳ 明朝" w:eastAsia="ＭＳ 明朝"/>
          <w:sz w:val="22"/>
        </w:rPr>
        <w:t>を保有すること。</w:t>
      </w:r>
    </w:p>
    <w:p>
      <w:pPr>
        <w:pStyle w:val="Normal"/>
        <w:spacing w:lineRule="auto" w:line="360"/>
        <w:jc w:val="left"/>
        <w:rPr>
          <w:rFonts w:ascii="ＭＳ 明朝" w:hAnsi="ＭＳ 明朝" w:eastAsia="ＭＳ 明朝"/>
          <w:kern w:val="0"/>
          <w:sz w:val="22"/>
        </w:rPr>
      </w:pPr>
      <w:r>
        <w:rPr>
          <w:rFonts w:eastAsia="ＭＳ 明朝" w:ascii="ＭＳ 明朝" w:hAnsi="ＭＳ 明朝"/>
          <w:kern w:val="0"/>
          <w:sz w:val="22"/>
        </w:rPr>
      </w:r>
    </w:p>
    <w:p>
      <w:pPr>
        <w:pStyle w:val="Normal"/>
        <w:spacing w:lineRule="auto" w:line="360"/>
        <w:jc w:val="left"/>
        <w:rPr>
          <w:rFonts w:ascii="ＭＳ 明朝" w:hAnsi="ＭＳ 明朝" w:eastAsia="ＭＳ 明朝"/>
          <w:kern w:val="0"/>
          <w:sz w:val="22"/>
        </w:rPr>
      </w:pPr>
      <w:r>
        <w:rPr>
          <w:rFonts w:ascii="ＭＳ 明朝" w:hAnsi="ＭＳ 明朝" w:eastAsia="ＭＳ 明朝"/>
          <w:kern w:val="0"/>
          <w:sz w:val="22"/>
        </w:rPr>
        <w:t>４　失格要件</w:t>
      </w:r>
    </w:p>
    <w:p>
      <w:pPr>
        <w:pStyle w:val="Normal"/>
        <w:spacing w:lineRule="auto" w:line="360"/>
        <w:ind w:firstLine="440"/>
        <w:jc w:val="left"/>
        <w:rPr>
          <w:rFonts w:ascii="ＭＳ 明朝" w:hAnsi="ＭＳ 明朝" w:eastAsia="ＭＳ 明朝"/>
          <w:kern w:val="0"/>
          <w:sz w:val="22"/>
        </w:rPr>
      </w:pPr>
      <w:r>
        <w:rPr>
          <w:rFonts w:ascii="ＭＳ 明朝" w:hAnsi="ＭＳ 明朝" w:eastAsia="ＭＳ 明朝"/>
          <w:kern w:val="0"/>
          <w:sz w:val="22"/>
        </w:rPr>
        <w:t>次のいずれかに該当するとなったときは、対象業務のプロポーザルに参加することができない。</w:t>
      </w:r>
    </w:p>
    <w:p>
      <w:pPr>
        <w:pStyle w:val="Normal"/>
        <w:spacing w:lineRule="auto" w:line="360"/>
        <w:ind w:firstLine="220"/>
        <w:jc w:val="left"/>
        <w:rPr>
          <w:rFonts w:ascii="ＭＳ 明朝" w:hAnsi="ＭＳ 明朝" w:eastAsia="ＭＳ 明朝"/>
          <w:kern w:val="0"/>
          <w:sz w:val="22"/>
        </w:rPr>
      </w:pPr>
      <w:r>
        <w:rPr>
          <w:rFonts w:ascii="ＭＳ 明朝" w:hAnsi="ＭＳ 明朝" w:eastAsia="ＭＳ 明朝"/>
          <w:kern w:val="0"/>
          <w:sz w:val="22"/>
        </w:rPr>
        <w:t>⑴</w:t>
      </w:r>
      <w:r>
        <w:rPr>
          <w:rFonts w:ascii="ＭＳ 明朝" w:hAnsi="ＭＳ 明朝" w:eastAsia="ＭＳ 明朝"/>
          <w:kern w:val="0"/>
          <w:sz w:val="22"/>
        </w:rPr>
        <w:t>　３に掲げる参加資格要件を満たさなくなったとき。</w:t>
      </w:r>
    </w:p>
    <w:p>
      <w:pPr>
        <w:pStyle w:val="Normal"/>
        <w:spacing w:lineRule="auto" w:line="360"/>
        <w:ind w:firstLine="220"/>
        <w:jc w:val="left"/>
        <w:rPr>
          <w:rFonts w:ascii="ＭＳ 明朝" w:hAnsi="ＭＳ 明朝" w:eastAsia="ＭＳ 明朝"/>
          <w:kern w:val="0"/>
          <w:sz w:val="22"/>
        </w:rPr>
      </w:pPr>
      <w:r>
        <w:rPr>
          <w:rFonts w:ascii="ＭＳ 明朝" w:hAnsi="ＭＳ 明朝" w:eastAsia="ＭＳ 明朝"/>
          <w:kern w:val="0"/>
          <w:sz w:val="22"/>
        </w:rPr>
        <w:t>⑵</w:t>
      </w:r>
      <w:r>
        <w:rPr>
          <w:rFonts w:ascii="ＭＳ 明朝" w:hAnsi="ＭＳ 明朝" w:eastAsia="ＭＳ 明朝"/>
          <w:kern w:val="0"/>
          <w:sz w:val="22"/>
        </w:rPr>
        <w:t>　提出書類に虚偽記載をしたことが明らかになったとき。</w:t>
      </w:r>
    </w:p>
    <w:p>
      <w:pPr>
        <w:pStyle w:val="Normal"/>
        <w:spacing w:lineRule="auto" w:line="360"/>
        <w:ind w:firstLine="220"/>
        <w:jc w:val="left"/>
        <w:rPr>
          <w:rFonts w:ascii="ＭＳ 明朝" w:hAnsi="ＭＳ 明朝" w:eastAsia="ＭＳ 明朝"/>
          <w:kern w:val="0"/>
          <w:sz w:val="22"/>
        </w:rPr>
      </w:pPr>
      <w:r>
        <w:rPr>
          <w:rFonts w:ascii="ＭＳ 明朝" w:hAnsi="ＭＳ 明朝" w:eastAsia="ＭＳ 明朝"/>
          <w:kern w:val="0"/>
          <w:sz w:val="22"/>
        </w:rPr>
        <w:t>⑶</w:t>
      </w:r>
      <w:r>
        <w:rPr>
          <w:rFonts w:ascii="ＭＳ 明朝" w:hAnsi="ＭＳ 明朝" w:eastAsia="ＭＳ 明朝"/>
          <w:kern w:val="0"/>
          <w:sz w:val="22"/>
        </w:rPr>
        <w:t>　その他公平な審査を妨害する行為があったと認められるとき。</w:t>
      </w:r>
    </w:p>
    <w:p>
      <w:pPr>
        <w:pStyle w:val="Normal"/>
        <w:jc w:val="left"/>
        <w:rPr>
          <w:rFonts w:ascii="ＭＳ 明朝" w:hAnsi="ＭＳ 明朝" w:eastAsia="ＭＳ 明朝"/>
          <w:kern w:val="0"/>
          <w:sz w:val="22"/>
        </w:rPr>
      </w:pPr>
      <w:r>
        <w:rPr>
          <w:rFonts w:eastAsia="ＭＳ 明朝" w:ascii="ＭＳ 明朝" w:hAnsi="ＭＳ 明朝"/>
          <w:kern w:val="0"/>
          <w:sz w:val="22"/>
        </w:rPr>
      </w:r>
    </w:p>
    <w:p>
      <w:pPr>
        <w:pStyle w:val="Normal"/>
        <w:jc w:val="left"/>
        <w:rPr>
          <w:rFonts w:ascii="ＭＳ 明朝" w:hAnsi="ＭＳ 明朝" w:eastAsia="ＭＳ 明朝"/>
          <w:kern w:val="0"/>
          <w:sz w:val="22"/>
        </w:rPr>
      </w:pPr>
      <w:r>
        <w:rPr>
          <w:rFonts w:eastAsia="ＭＳ 明朝" w:ascii="ＭＳ 明朝" w:hAnsi="ＭＳ 明朝"/>
          <w:kern w:val="0"/>
          <w:sz w:val="22"/>
        </w:rPr>
      </w:r>
    </w:p>
    <w:p>
      <w:pPr>
        <w:pStyle w:val="Normal"/>
        <w:jc w:val="left"/>
        <w:rPr>
          <w:rFonts w:ascii="ＭＳ 明朝" w:hAnsi="ＭＳ 明朝" w:eastAsia="ＭＳ 明朝"/>
          <w:kern w:val="0"/>
          <w:sz w:val="22"/>
        </w:rPr>
      </w:pPr>
      <w:r>
        <w:rPr>
          <w:rFonts w:eastAsia="ＭＳ 明朝" w:ascii="ＭＳ 明朝" w:hAnsi="ＭＳ 明朝"/>
          <w:kern w:val="0"/>
          <w:sz w:val="22"/>
        </w:rPr>
      </w:r>
    </w:p>
    <w:p>
      <w:pPr>
        <w:pStyle w:val="Normal"/>
        <w:jc w:val="left"/>
        <w:rPr>
          <w:rFonts w:ascii="ＭＳ 明朝" w:hAnsi="ＭＳ 明朝" w:eastAsia="ＭＳ 明朝"/>
          <w:kern w:val="0"/>
          <w:sz w:val="22"/>
        </w:rPr>
      </w:pPr>
      <w:r>
        <w:rPr>
          <w:rFonts w:eastAsia="ＭＳ 明朝" w:ascii="ＭＳ 明朝" w:hAnsi="ＭＳ 明朝"/>
          <w:kern w:val="0"/>
          <w:sz w:val="22"/>
        </w:rPr>
      </w:r>
    </w:p>
    <w:p>
      <w:pPr>
        <w:pStyle w:val="Normal"/>
        <w:jc w:val="left"/>
        <w:rPr>
          <w:rFonts w:ascii="ＭＳ 明朝" w:hAnsi="ＭＳ 明朝" w:eastAsia="ＭＳ 明朝"/>
          <w:kern w:val="0"/>
          <w:sz w:val="22"/>
        </w:rPr>
      </w:pPr>
      <w:r>
        <w:rPr>
          <w:rFonts w:eastAsia="ＭＳ 明朝" w:ascii="ＭＳ 明朝" w:hAnsi="ＭＳ 明朝"/>
          <w:kern w:val="0"/>
          <w:sz w:val="22"/>
        </w:rPr>
      </w:r>
    </w:p>
    <w:p>
      <w:pPr>
        <w:pStyle w:val="Normal"/>
        <w:jc w:val="left"/>
        <w:rPr>
          <w:rFonts w:ascii="ＭＳ 明朝" w:hAnsi="ＭＳ 明朝" w:eastAsia="ＭＳ 明朝"/>
          <w:kern w:val="0"/>
          <w:sz w:val="22"/>
        </w:rPr>
      </w:pPr>
      <w:r>
        <w:rPr>
          <w:rFonts w:eastAsia="ＭＳ 明朝" w:ascii="ＭＳ 明朝" w:hAnsi="ＭＳ 明朝"/>
          <w:kern w:val="0"/>
          <w:sz w:val="22"/>
        </w:rPr>
      </w:r>
    </w:p>
    <w:p>
      <w:pPr>
        <w:pStyle w:val="Normal"/>
        <w:jc w:val="left"/>
        <w:rPr>
          <w:rFonts w:ascii="ＭＳ 明朝" w:hAnsi="ＭＳ 明朝" w:eastAsia="ＭＳ 明朝"/>
          <w:kern w:val="0"/>
          <w:sz w:val="22"/>
        </w:rPr>
      </w:pPr>
      <w:r>
        <w:rPr>
          <w:rFonts w:eastAsia="ＭＳ 明朝" w:ascii="ＭＳ 明朝" w:hAnsi="ＭＳ 明朝"/>
          <w:kern w:val="0"/>
          <w:sz w:val="22"/>
        </w:rPr>
      </w:r>
    </w:p>
    <w:p>
      <w:pPr>
        <w:pStyle w:val="Normal"/>
        <w:jc w:val="left"/>
        <w:rPr>
          <w:rFonts w:ascii="ＭＳ 明朝" w:hAnsi="ＭＳ 明朝" w:eastAsia="ＭＳ 明朝"/>
          <w:kern w:val="0"/>
          <w:sz w:val="22"/>
        </w:rPr>
      </w:pPr>
      <w:r>
        <w:rPr>
          <w:rFonts w:eastAsia="ＭＳ 明朝" w:ascii="ＭＳ 明朝" w:hAnsi="ＭＳ 明朝"/>
          <w:kern w:val="0"/>
          <w:sz w:val="22"/>
        </w:rPr>
      </w:r>
    </w:p>
    <w:p>
      <w:pPr>
        <w:pStyle w:val="Normal"/>
        <w:jc w:val="left"/>
        <w:rPr>
          <w:rFonts w:ascii="ＭＳ 明朝" w:hAnsi="ＭＳ 明朝" w:eastAsia="ＭＳ 明朝"/>
          <w:kern w:val="0"/>
          <w:sz w:val="22"/>
        </w:rPr>
      </w:pPr>
      <w:r>
        <w:rPr>
          <w:rFonts w:eastAsia="ＭＳ 明朝" w:ascii="ＭＳ 明朝" w:hAnsi="ＭＳ 明朝"/>
          <w:kern w:val="0"/>
          <w:sz w:val="22"/>
        </w:rPr>
      </w:r>
    </w:p>
    <w:p>
      <w:pPr>
        <w:pStyle w:val="Normal"/>
        <w:jc w:val="left"/>
        <w:rPr>
          <w:rFonts w:ascii="ＭＳ 明朝" w:hAnsi="ＭＳ 明朝" w:eastAsia="ＭＳ 明朝"/>
          <w:kern w:val="0"/>
          <w:sz w:val="22"/>
        </w:rPr>
      </w:pPr>
      <w:r>
        <w:rPr>
          <w:rFonts w:eastAsia="ＭＳ 明朝" w:ascii="ＭＳ 明朝" w:hAnsi="ＭＳ 明朝"/>
          <w:kern w:val="0"/>
          <w:sz w:val="22"/>
        </w:rPr>
      </w:r>
    </w:p>
    <w:p>
      <w:pPr>
        <w:pStyle w:val="Normal"/>
        <w:jc w:val="left"/>
        <w:rPr>
          <w:rFonts w:ascii="ＭＳ 明朝" w:hAnsi="ＭＳ 明朝" w:eastAsia="ＭＳ 明朝"/>
          <w:kern w:val="0"/>
          <w:sz w:val="22"/>
        </w:rPr>
      </w:pPr>
      <w:r>
        <w:rPr>
          <w:rFonts w:eastAsia="ＭＳ 明朝" w:ascii="ＭＳ 明朝" w:hAnsi="ＭＳ 明朝"/>
          <w:kern w:val="0"/>
          <w:sz w:val="22"/>
        </w:rPr>
      </w:r>
    </w:p>
    <w:p>
      <w:pPr>
        <w:pStyle w:val="Normal"/>
        <w:jc w:val="left"/>
        <w:rPr>
          <w:rFonts w:ascii="ＭＳ 明朝" w:hAnsi="ＭＳ 明朝" w:eastAsia="ＭＳ 明朝"/>
          <w:kern w:val="0"/>
          <w:sz w:val="22"/>
        </w:rPr>
      </w:pPr>
      <w:r>
        <w:rPr>
          <w:rFonts w:eastAsia="ＭＳ 明朝" w:ascii="ＭＳ 明朝" w:hAnsi="ＭＳ 明朝"/>
          <w:kern w:val="0"/>
          <w:sz w:val="22"/>
        </w:rPr>
      </w:r>
    </w:p>
    <w:p>
      <w:pPr>
        <w:pStyle w:val="Normal"/>
        <w:jc w:val="left"/>
        <w:rPr>
          <w:rFonts w:ascii="ＭＳ 明朝" w:hAnsi="ＭＳ 明朝" w:eastAsia="ＭＳ 明朝"/>
          <w:kern w:val="0"/>
          <w:sz w:val="22"/>
        </w:rPr>
      </w:pPr>
      <w:r>
        <w:rPr>
          <w:rFonts w:eastAsia="ＭＳ 明朝" w:ascii="ＭＳ 明朝" w:hAnsi="ＭＳ 明朝"/>
          <w:kern w:val="0"/>
          <w:sz w:val="22"/>
        </w:rPr>
      </w:r>
    </w:p>
    <w:p>
      <w:pPr>
        <w:pStyle w:val="Normal"/>
        <w:jc w:val="left"/>
        <w:rPr>
          <w:rFonts w:ascii="ＭＳ 明朝" w:hAnsi="ＭＳ 明朝" w:eastAsia="ＭＳ 明朝"/>
          <w:kern w:val="0"/>
          <w:sz w:val="22"/>
        </w:rPr>
      </w:pPr>
      <w:r>
        <w:rPr>
          <w:rFonts w:eastAsia="ＭＳ 明朝" w:ascii="ＭＳ 明朝" w:hAnsi="ＭＳ 明朝"/>
          <w:kern w:val="0"/>
          <w:sz w:val="22"/>
        </w:rPr>
      </w:r>
    </w:p>
    <w:p>
      <w:pPr>
        <w:pStyle w:val="Normal"/>
        <w:jc w:val="left"/>
        <w:rPr>
          <w:rFonts w:ascii="ＭＳ 明朝" w:hAnsi="ＭＳ 明朝" w:eastAsia="ＭＳ 明朝"/>
          <w:kern w:val="0"/>
          <w:sz w:val="22"/>
        </w:rPr>
      </w:pPr>
      <w:r>
        <w:rPr>
          <w:rFonts w:eastAsia="ＭＳ 明朝" w:ascii="ＭＳ 明朝" w:hAnsi="ＭＳ 明朝"/>
          <w:kern w:val="0"/>
          <w:sz w:val="22"/>
        </w:rPr>
      </w:r>
    </w:p>
    <w:p>
      <w:pPr>
        <w:pStyle w:val="Normal"/>
        <w:jc w:val="left"/>
        <w:rPr>
          <w:rFonts w:ascii="ＭＳ 明朝" w:hAnsi="ＭＳ 明朝" w:eastAsia="ＭＳ 明朝"/>
          <w:kern w:val="0"/>
          <w:sz w:val="22"/>
        </w:rPr>
      </w:pPr>
      <w:r>
        <w:rPr>
          <w:rFonts w:ascii="ＭＳ 明朝" w:hAnsi="ＭＳ 明朝" w:eastAsia="ＭＳ 明朝"/>
          <w:kern w:val="0"/>
          <w:sz w:val="22"/>
        </w:rPr>
        <w:t>５ スケジュール</w:t>
      </w:r>
    </w:p>
    <w:tbl>
      <w:tblPr>
        <w:tblpPr w:vertAnchor="text" w:horzAnchor="page" w:leftFromText="142" w:rightFromText="142" w:tblpX="1459" w:tblpY="179"/>
        <w:tblW w:w="7806" w:type="dxa"/>
        <w:jc w:val="left"/>
        <w:tblInd w:w="-15" w:type="dxa"/>
        <w:tblLayout w:type="fixed"/>
        <w:tblCellMar>
          <w:top w:w="0" w:type="dxa"/>
          <w:left w:w="108" w:type="dxa"/>
          <w:bottom w:w="0" w:type="dxa"/>
          <w:right w:w="108" w:type="dxa"/>
        </w:tblCellMar>
        <w:tblLook w:firstRow="0" w:noVBand="0" w:lastRow="0" w:firstColumn="0" w:lastColumn="0" w:noHBand="0" w:val="0000"/>
      </w:tblPr>
      <w:tblGrid>
        <w:gridCol w:w="3903"/>
        <w:gridCol w:w="3902"/>
      </w:tblGrid>
      <w:tr>
        <w:trPr>
          <w:trHeight w:val="299" w:hRule="atLeast"/>
        </w:trPr>
        <w:tc>
          <w:tcPr>
            <w:tcW w:w="3903" w:type="dxa"/>
            <w:tcBorders>
              <w:top w:val="single" w:sz="12" w:space="0" w:color="000000"/>
              <w:left w:val="single" w:sz="12" w:space="0" w:color="000000"/>
              <w:bottom w:val="single" w:sz="12" w:space="0" w:color="000000"/>
              <w:right w:val="single" w:sz="12" w:space="0" w:color="000000"/>
            </w:tcBorders>
            <w:vAlign w:val="center"/>
          </w:tcPr>
          <w:p>
            <w:pPr>
              <w:pStyle w:val="Normal"/>
              <w:widowControl w:val="false"/>
              <w:jc w:val="left"/>
              <w:rPr>
                <w:rFonts w:ascii="ＭＳ 明朝" w:hAnsi="ＭＳ 明朝" w:eastAsia="ＭＳ 明朝" w:cs="ＭＳ 明朝"/>
                <w:color w:val="000000"/>
                <w:kern w:val="0"/>
                <w:sz w:val="22"/>
              </w:rPr>
            </w:pPr>
            <w:r>
              <w:rPr>
                <w:rFonts w:ascii="ＭＳ 明朝" w:hAnsi="ＭＳ 明朝" w:cs="ＭＳ 明朝" w:eastAsia="ＭＳ 明朝"/>
                <w:color w:val="000000"/>
                <w:kern w:val="0"/>
                <w:sz w:val="22"/>
              </w:rPr>
              <w:t>参加表明書の受付期間</w:t>
            </w:r>
          </w:p>
        </w:tc>
        <w:tc>
          <w:tcPr>
            <w:tcW w:w="3902" w:type="dxa"/>
            <w:tcBorders>
              <w:top w:val="single" w:sz="12" w:space="0" w:color="000000"/>
              <w:left w:val="single" w:sz="12" w:space="0" w:color="000000"/>
              <w:bottom w:val="single" w:sz="12" w:space="0" w:color="000000"/>
              <w:right w:val="single" w:sz="12" w:space="0" w:color="000000"/>
            </w:tcBorders>
          </w:tcPr>
          <w:p>
            <w:pPr>
              <w:pStyle w:val="Normal"/>
              <w:widowControl w:val="false"/>
              <w:jc w:val="left"/>
              <w:rPr>
                <w:rFonts w:ascii="ＭＳ 明朝" w:hAnsi="ＭＳ 明朝" w:eastAsia="ＭＳ 明朝" w:cs="ＭＳ 明朝"/>
                <w:color w:val="000000"/>
                <w:kern w:val="0"/>
                <w:sz w:val="22"/>
              </w:rPr>
            </w:pPr>
            <w:r>
              <w:rPr>
                <w:rFonts w:ascii="ＭＳ 明朝" w:hAnsi="ＭＳ 明朝" w:cs="ＭＳ 明朝" w:eastAsia="ＭＳ 明朝"/>
                <w:color w:val="000000"/>
                <w:kern w:val="0"/>
                <w:sz w:val="22"/>
              </w:rPr>
              <w:t>令和８年５月　７日から</w:t>
            </w:r>
          </w:p>
          <w:p>
            <w:pPr>
              <w:pStyle w:val="Normal"/>
              <w:widowControl w:val="false"/>
              <w:jc w:val="left"/>
              <w:rPr>
                <w:rFonts w:ascii="ＭＳ 明朝" w:hAnsi="ＭＳ 明朝" w:eastAsia="ＭＳ 明朝" w:cs="ＭＳ 明朝"/>
                <w:color w:val="000000"/>
                <w:kern w:val="0"/>
                <w:sz w:val="22"/>
              </w:rPr>
            </w:pPr>
            <w:r>
              <w:rPr>
                <w:rFonts w:ascii="ＭＳ 明朝" w:hAnsi="ＭＳ 明朝" w:cs="ＭＳ 明朝" w:eastAsia="ＭＳ 明朝"/>
                <w:color w:val="000000"/>
                <w:kern w:val="0"/>
                <w:sz w:val="22"/>
              </w:rPr>
              <w:t>令和８年５月１８日まで</w:t>
            </w:r>
          </w:p>
        </w:tc>
      </w:tr>
      <w:tr>
        <w:trPr>
          <w:trHeight w:val="299" w:hRule="atLeast"/>
        </w:trPr>
        <w:tc>
          <w:tcPr>
            <w:tcW w:w="3903" w:type="dxa"/>
            <w:tcBorders>
              <w:top w:val="single" w:sz="12" w:space="0" w:color="000000"/>
              <w:left w:val="single" w:sz="12" w:space="0" w:color="000000"/>
              <w:bottom w:val="single" w:sz="12" w:space="0" w:color="000000"/>
              <w:right w:val="single" w:sz="12" w:space="0" w:color="000000"/>
            </w:tcBorders>
            <w:vAlign w:val="center"/>
          </w:tcPr>
          <w:p>
            <w:pPr>
              <w:pStyle w:val="Normal"/>
              <w:widowControl w:val="false"/>
              <w:jc w:val="left"/>
              <w:rPr>
                <w:rFonts w:ascii="ＭＳ 明朝" w:hAnsi="ＭＳ 明朝" w:eastAsia="ＭＳ 明朝" w:cs="ＭＳ 明朝"/>
                <w:color w:val="000000"/>
                <w:kern w:val="0"/>
                <w:sz w:val="22"/>
              </w:rPr>
            </w:pPr>
            <w:r>
              <w:rPr>
                <w:rFonts w:ascii="ＭＳ 明朝" w:hAnsi="ＭＳ 明朝" w:cs="ＭＳ 明朝" w:eastAsia="ＭＳ 明朝"/>
                <w:color w:val="000000"/>
                <w:kern w:val="0"/>
                <w:sz w:val="22"/>
              </w:rPr>
              <w:t>質問書の受付期間</w:t>
            </w:r>
          </w:p>
        </w:tc>
        <w:tc>
          <w:tcPr>
            <w:tcW w:w="3902" w:type="dxa"/>
            <w:tcBorders>
              <w:top w:val="single" w:sz="12" w:space="0" w:color="000000"/>
              <w:left w:val="single" w:sz="12" w:space="0" w:color="000000"/>
              <w:bottom w:val="single" w:sz="12" w:space="0" w:color="000000"/>
              <w:right w:val="single" w:sz="12" w:space="0" w:color="000000"/>
            </w:tcBorders>
          </w:tcPr>
          <w:p>
            <w:pPr>
              <w:pStyle w:val="Normal"/>
              <w:widowControl w:val="false"/>
              <w:jc w:val="left"/>
              <w:rPr>
                <w:rFonts w:ascii="ＭＳ 明朝" w:hAnsi="ＭＳ 明朝" w:eastAsia="ＭＳ 明朝" w:cs="ＭＳ 明朝"/>
                <w:color w:val="000000"/>
                <w:kern w:val="0"/>
                <w:sz w:val="22"/>
              </w:rPr>
            </w:pPr>
            <w:r>
              <w:rPr>
                <w:rFonts w:ascii="ＭＳ 明朝" w:hAnsi="ＭＳ 明朝" w:cs="ＭＳ 明朝" w:eastAsia="ＭＳ 明朝"/>
                <w:color w:val="000000"/>
                <w:kern w:val="0"/>
                <w:sz w:val="22"/>
              </w:rPr>
              <w:t>令和８年５月１４日から</w:t>
            </w:r>
          </w:p>
          <w:p>
            <w:pPr>
              <w:pStyle w:val="Normal"/>
              <w:widowControl w:val="false"/>
              <w:jc w:val="left"/>
              <w:rPr>
                <w:rFonts w:ascii="ＭＳ 明朝" w:hAnsi="ＭＳ 明朝" w:eastAsia="ＭＳ 明朝" w:cs="ＭＳ 明朝"/>
                <w:color w:val="000000"/>
                <w:kern w:val="0"/>
                <w:sz w:val="22"/>
              </w:rPr>
            </w:pPr>
            <w:r>
              <w:rPr>
                <w:rFonts w:ascii="ＭＳ 明朝" w:hAnsi="ＭＳ 明朝" w:cs="ＭＳ 明朝" w:eastAsia="ＭＳ 明朝"/>
                <w:color w:val="000000"/>
                <w:kern w:val="0"/>
                <w:sz w:val="22"/>
              </w:rPr>
              <w:t>令和８年５月１８日正午まで</w:t>
            </w:r>
          </w:p>
        </w:tc>
      </w:tr>
      <w:tr>
        <w:trPr>
          <w:trHeight w:val="110" w:hRule="atLeast"/>
        </w:trPr>
        <w:tc>
          <w:tcPr>
            <w:tcW w:w="3903" w:type="dxa"/>
            <w:tcBorders>
              <w:top w:val="single" w:sz="12" w:space="0" w:color="000000"/>
              <w:left w:val="single" w:sz="12" w:space="0" w:color="000000"/>
              <w:bottom w:val="single" w:sz="12" w:space="0" w:color="000000"/>
              <w:right w:val="single" w:sz="12" w:space="0" w:color="000000"/>
            </w:tcBorders>
          </w:tcPr>
          <w:p>
            <w:pPr>
              <w:pStyle w:val="Normal"/>
              <w:widowControl w:val="false"/>
              <w:jc w:val="left"/>
              <w:rPr>
                <w:rFonts w:ascii="ＭＳ 明朝" w:hAnsi="ＭＳ 明朝" w:eastAsia="ＭＳ 明朝" w:cs="ＭＳ 明朝"/>
                <w:color w:val="000000"/>
                <w:kern w:val="0"/>
                <w:sz w:val="22"/>
              </w:rPr>
            </w:pPr>
            <w:r>
              <w:rPr>
                <w:rFonts w:ascii="ＭＳ 明朝" w:hAnsi="ＭＳ 明朝" w:cs="ＭＳ 明朝" w:eastAsia="ＭＳ 明朝"/>
                <w:color w:val="000000"/>
                <w:kern w:val="0"/>
                <w:sz w:val="22"/>
              </w:rPr>
              <w:t>質問書の回答</w:t>
            </w:r>
          </w:p>
        </w:tc>
        <w:tc>
          <w:tcPr>
            <w:tcW w:w="3902" w:type="dxa"/>
            <w:tcBorders>
              <w:top w:val="single" w:sz="12" w:space="0" w:color="000000"/>
              <w:left w:val="single" w:sz="12" w:space="0" w:color="000000"/>
              <w:bottom w:val="single" w:sz="12" w:space="0" w:color="000000"/>
              <w:right w:val="single" w:sz="12" w:space="0" w:color="000000"/>
            </w:tcBorders>
          </w:tcPr>
          <w:p>
            <w:pPr>
              <w:pStyle w:val="Normal"/>
              <w:widowControl w:val="false"/>
              <w:jc w:val="left"/>
              <w:rPr>
                <w:rFonts w:ascii="ＭＳ 明朝" w:hAnsi="ＭＳ 明朝" w:eastAsia="ＭＳ 明朝" w:cs="ＭＳ 明朝"/>
                <w:color w:val="000000"/>
                <w:kern w:val="0"/>
                <w:sz w:val="22"/>
              </w:rPr>
            </w:pPr>
            <w:r>
              <w:rPr>
                <w:rFonts w:ascii="ＭＳ 明朝" w:hAnsi="ＭＳ 明朝" w:cs="ＭＳ 明朝" w:eastAsia="ＭＳ 明朝"/>
                <w:color w:val="000000"/>
                <w:kern w:val="0"/>
                <w:sz w:val="22"/>
              </w:rPr>
              <w:t>令和８年５月２２日まで</w:t>
            </w:r>
          </w:p>
        </w:tc>
      </w:tr>
      <w:tr>
        <w:trPr>
          <w:trHeight w:val="299" w:hRule="atLeast"/>
        </w:trPr>
        <w:tc>
          <w:tcPr>
            <w:tcW w:w="3903" w:type="dxa"/>
            <w:tcBorders>
              <w:top w:val="single" w:sz="12" w:space="0" w:color="000000"/>
              <w:left w:val="single" w:sz="12" w:space="0" w:color="000000"/>
              <w:bottom w:val="single" w:sz="12" w:space="0" w:color="000000"/>
              <w:right w:val="single" w:sz="12" w:space="0" w:color="000000"/>
            </w:tcBorders>
            <w:vAlign w:val="center"/>
          </w:tcPr>
          <w:p>
            <w:pPr>
              <w:pStyle w:val="Normal"/>
              <w:widowControl w:val="false"/>
              <w:jc w:val="left"/>
              <w:rPr>
                <w:rFonts w:ascii="ＭＳ 明朝" w:hAnsi="ＭＳ 明朝" w:eastAsia="ＭＳ 明朝" w:cs="ＭＳ 明朝"/>
                <w:color w:val="000000"/>
                <w:kern w:val="0"/>
                <w:sz w:val="22"/>
              </w:rPr>
            </w:pPr>
            <w:r>
              <w:rPr>
                <w:rFonts w:ascii="ＭＳ 明朝" w:hAnsi="ＭＳ 明朝" w:cs="ＭＳ 明朝" w:eastAsia="ＭＳ 明朝"/>
                <w:color w:val="000000"/>
                <w:kern w:val="0"/>
                <w:sz w:val="22"/>
              </w:rPr>
              <w:t>企画提案書の提出期間</w:t>
            </w:r>
          </w:p>
        </w:tc>
        <w:tc>
          <w:tcPr>
            <w:tcW w:w="3902" w:type="dxa"/>
            <w:tcBorders>
              <w:top w:val="single" w:sz="12" w:space="0" w:color="000000"/>
              <w:left w:val="single" w:sz="12" w:space="0" w:color="000000"/>
              <w:bottom w:val="single" w:sz="12" w:space="0" w:color="000000"/>
              <w:right w:val="single" w:sz="12" w:space="0" w:color="000000"/>
            </w:tcBorders>
          </w:tcPr>
          <w:p>
            <w:pPr>
              <w:pStyle w:val="Normal"/>
              <w:widowControl w:val="false"/>
              <w:jc w:val="left"/>
              <w:rPr>
                <w:rFonts w:ascii="ＭＳ 明朝" w:hAnsi="ＭＳ 明朝" w:eastAsia="ＭＳ 明朝" w:cs="ＭＳ 明朝"/>
                <w:color w:val="000000"/>
                <w:kern w:val="0"/>
                <w:sz w:val="22"/>
              </w:rPr>
            </w:pPr>
            <w:r>
              <w:rPr>
                <w:rFonts w:ascii="ＭＳ 明朝" w:hAnsi="ＭＳ 明朝" w:cs="ＭＳ 明朝" w:eastAsia="ＭＳ 明朝"/>
                <w:color w:val="000000"/>
                <w:kern w:val="0"/>
                <w:sz w:val="22"/>
              </w:rPr>
              <w:t>令和８年５月２５日から</w:t>
            </w:r>
          </w:p>
          <w:p>
            <w:pPr>
              <w:pStyle w:val="Normal"/>
              <w:widowControl w:val="false"/>
              <w:jc w:val="left"/>
              <w:rPr>
                <w:rFonts w:ascii="ＭＳ 明朝" w:hAnsi="ＭＳ 明朝" w:eastAsia="ＭＳ 明朝" w:cs="ＭＳ 明朝"/>
                <w:color w:val="000000"/>
                <w:kern w:val="0"/>
                <w:sz w:val="22"/>
              </w:rPr>
            </w:pPr>
            <w:r>
              <w:rPr>
                <w:rFonts w:ascii="ＭＳ 明朝" w:hAnsi="ＭＳ 明朝" w:cs="ＭＳ 明朝" w:eastAsia="ＭＳ 明朝"/>
                <w:color w:val="000000"/>
                <w:kern w:val="0"/>
                <w:sz w:val="22"/>
              </w:rPr>
              <w:t>令和８年６月　５日まで</w:t>
            </w:r>
          </w:p>
        </w:tc>
      </w:tr>
      <w:tr>
        <w:trPr>
          <w:trHeight w:val="299" w:hRule="atLeast"/>
        </w:trPr>
        <w:tc>
          <w:tcPr>
            <w:tcW w:w="3903" w:type="dxa"/>
            <w:tcBorders>
              <w:top w:val="single" w:sz="12" w:space="0" w:color="000000"/>
              <w:left w:val="single" w:sz="12" w:space="0" w:color="000000"/>
              <w:bottom w:val="single" w:sz="12" w:space="0" w:color="000000"/>
              <w:right w:val="single" w:sz="12" w:space="0" w:color="000000"/>
            </w:tcBorders>
            <w:vAlign w:val="center"/>
          </w:tcPr>
          <w:p>
            <w:pPr>
              <w:pStyle w:val="Normal"/>
              <w:widowControl w:val="false"/>
              <w:jc w:val="left"/>
              <w:rPr>
                <w:rFonts w:ascii="ＭＳ 明朝" w:hAnsi="ＭＳ 明朝" w:eastAsia="ＭＳ 明朝" w:cs="ＭＳ 明朝"/>
                <w:color w:val="000000"/>
                <w:kern w:val="0"/>
                <w:sz w:val="22"/>
              </w:rPr>
            </w:pPr>
            <w:r>
              <w:rPr>
                <w:rFonts w:ascii="ＭＳ 明朝" w:hAnsi="ＭＳ 明朝" w:cs="ＭＳ 明朝" w:eastAsia="ＭＳ 明朝"/>
                <w:color w:val="000000"/>
                <w:kern w:val="0"/>
                <w:sz w:val="22"/>
              </w:rPr>
              <w:t>プレゼンテーション及びヒアリング</w:t>
            </w:r>
          </w:p>
        </w:tc>
        <w:tc>
          <w:tcPr>
            <w:tcW w:w="3902" w:type="dxa"/>
            <w:tcBorders>
              <w:top w:val="single" w:sz="12" w:space="0" w:color="000000"/>
              <w:left w:val="single" w:sz="12" w:space="0" w:color="000000"/>
              <w:bottom w:val="single" w:sz="12" w:space="0" w:color="000000"/>
              <w:right w:val="single" w:sz="12" w:space="0" w:color="000000"/>
            </w:tcBorders>
          </w:tcPr>
          <w:p>
            <w:pPr>
              <w:pStyle w:val="Normal"/>
              <w:widowControl w:val="false"/>
              <w:jc w:val="left"/>
              <w:rPr>
                <w:rFonts w:ascii="ＭＳ 明朝" w:hAnsi="ＭＳ 明朝" w:eastAsia="ＭＳ 明朝" w:cs="ＭＳ 明朝"/>
                <w:color w:val="000000"/>
                <w:kern w:val="0"/>
                <w:sz w:val="22"/>
              </w:rPr>
            </w:pPr>
            <w:r>
              <w:rPr>
                <w:rFonts w:ascii="ＭＳ 明朝" w:hAnsi="ＭＳ 明朝" w:cs="ＭＳ 明朝" w:eastAsia="ＭＳ 明朝"/>
                <w:color w:val="000000"/>
                <w:kern w:val="0"/>
                <w:sz w:val="22"/>
              </w:rPr>
              <w:t>令和８年６月１７日</w:t>
            </w:r>
          </w:p>
          <w:p>
            <w:pPr>
              <w:pStyle w:val="Normal"/>
              <w:widowControl w:val="false"/>
              <w:jc w:val="left"/>
              <w:rPr>
                <w:rFonts w:ascii="ＭＳ 明朝" w:hAnsi="ＭＳ 明朝" w:eastAsia="ＭＳ 明朝" w:cs="ＭＳ 明朝"/>
                <w:color w:val="000000"/>
                <w:kern w:val="0"/>
                <w:sz w:val="22"/>
              </w:rPr>
            </w:pPr>
            <w:r>
              <w:rPr>
                <w:rFonts w:ascii="ＭＳ 明朝" w:hAnsi="ＭＳ 明朝" w:cs="ＭＳ 明朝" w:eastAsia="ＭＳ 明朝"/>
                <w:color w:val="000000"/>
                <w:kern w:val="0"/>
                <w:sz w:val="22"/>
              </w:rPr>
              <w:t>令和８年６月１９日（午前中）のいずれか</w:t>
            </w:r>
          </w:p>
        </w:tc>
      </w:tr>
      <w:tr>
        <w:trPr>
          <w:trHeight w:val="110" w:hRule="atLeast"/>
        </w:trPr>
        <w:tc>
          <w:tcPr>
            <w:tcW w:w="3903" w:type="dxa"/>
            <w:tcBorders>
              <w:top w:val="single" w:sz="12" w:space="0" w:color="000000"/>
              <w:left w:val="single" w:sz="12" w:space="0" w:color="000000"/>
              <w:bottom w:val="single" w:sz="12" w:space="0" w:color="000000"/>
              <w:right w:val="single" w:sz="12" w:space="0" w:color="000000"/>
            </w:tcBorders>
          </w:tcPr>
          <w:p>
            <w:pPr>
              <w:pStyle w:val="Normal"/>
              <w:widowControl w:val="false"/>
              <w:jc w:val="left"/>
              <w:rPr>
                <w:rFonts w:ascii="ＭＳ 明朝" w:hAnsi="ＭＳ 明朝" w:eastAsia="ＭＳ 明朝" w:cs="ＭＳ 明朝"/>
                <w:color w:val="000000"/>
                <w:kern w:val="0"/>
                <w:sz w:val="22"/>
              </w:rPr>
            </w:pPr>
            <w:r>
              <w:rPr>
                <w:rFonts w:ascii="ＭＳ 明朝" w:hAnsi="ＭＳ 明朝" w:cs="ＭＳ 明朝" w:eastAsia="ＭＳ 明朝"/>
                <w:color w:val="000000"/>
                <w:kern w:val="0"/>
                <w:sz w:val="22"/>
              </w:rPr>
              <w:t>審査会（評価、採点）</w:t>
            </w:r>
          </w:p>
        </w:tc>
        <w:tc>
          <w:tcPr>
            <w:tcW w:w="3902" w:type="dxa"/>
            <w:tcBorders>
              <w:top w:val="single" w:sz="12" w:space="0" w:color="000000"/>
              <w:left w:val="single" w:sz="12" w:space="0" w:color="000000"/>
              <w:bottom w:val="single" w:sz="12" w:space="0" w:color="000000"/>
              <w:right w:val="single" w:sz="12" w:space="0" w:color="000000"/>
            </w:tcBorders>
          </w:tcPr>
          <w:p>
            <w:pPr>
              <w:pStyle w:val="Normal"/>
              <w:widowControl w:val="false"/>
              <w:jc w:val="left"/>
              <w:rPr>
                <w:rFonts w:ascii="ＭＳ 明朝" w:hAnsi="ＭＳ 明朝" w:eastAsia="ＭＳ 明朝" w:cs="ＭＳ 明朝"/>
                <w:color w:val="000000"/>
                <w:kern w:val="0"/>
                <w:sz w:val="22"/>
              </w:rPr>
            </w:pPr>
            <w:r>
              <w:rPr>
                <w:rFonts w:ascii="ＭＳ 明朝" w:hAnsi="ＭＳ 明朝" w:cs="ＭＳ 明朝" w:eastAsia="ＭＳ 明朝"/>
                <w:color w:val="000000"/>
                <w:kern w:val="0"/>
                <w:sz w:val="22"/>
              </w:rPr>
              <w:t>プレゼンテーション日と同日</w:t>
            </w:r>
          </w:p>
        </w:tc>
      </w:tr>
      <w:tr>
        <w:trPr>
          <w:trHeight w:val="110" w:hRule="atLeast"/>
        </w:trPr>
        <w:tc>
          <w:tcPr>
            <w:tcW w:w="3903" w:type="dxa"/>
            <w:tcBorders>
              <w:top w:val="single" w:sz="12" w:space="0" w:color="000000"/>
              <w:left w:val="single" w:sz="12" w:space="0" w:color="000000"/>
              <w:bottom w:val="single" w:sz="12" w:space="0" w:color="000000"/>
              <w:right w:val="single" w:sz="12" w:space="0" w:color="000000"/>
            </w:tcBorders>
          </w:tcPr>
          <w:p>
            <w:pPr>
              <w:pStyle w:val="Normal"/>
              <w:widowControl w:val="false"/>
              <w:jc w:val="left"/>
              <w:rPr>
                <w:rFonts w:ascii="ＭＳ 明朝" w:hAnsi="ＭＳ 明朝" w:eastAsia="ＭＳ 明朝" w:cs="ＭＳ 明朝"/>
                <w:color w:val="000000"/>
                <w:kern w:val="0"/>
                <w:sz w:val="22"/>
              </w:rPr>
            </w:pPr>
            <w:r>
              <w:rPr>
                <w:rFonts w:ascii="ＭＳ 明朝" w:hAnsi="ＭＳ 明朝" w:cs="ＭＳ 明朝" w:eastAsia="ＭＳ 明朝"/>
                <w:color w:val="000000"/>
                <w:kern w:val="0"/>
                <w:sz w:val="22"/>
              </w:rPr>
              <w:t>審査結果の通知、公表</w:t>
            </w:r>
          </w:p>
        </w:tc>
        <w:tc>
          <w:tcPr>
            <w:tcW w:w="3902" w:type="dxa"/>
            <w:tcBorders>
              <w:top w:val="single" w:sz="12" w:space="0" w:color="000000"/>
              <w:left w:val="single" w:sz="12" w:space="0" w:color="000000"/>
              <w:bottom w:val="single" w:sz="12" w:space="0" w:color="000000"/>
              <w:right w:val="single" w:sz="12" w:space="0" w:color="000000"/>
            </w:tcBorders>
          </w:tcPr>
          <w:p>
            <w:pPr>
              <w:pStyle w:val="Normal"/>
              <w:widowControl w:val="false"/>
              <w:jc w:val="left"/>
              <w:rPr>
                <w:rFonts w:ascii="ＭＳ 明朝" w:hAnsi="ＭＳ 明朝" w:eastAsia="ＭＳ 明朝" w:cs="ＭＳ 明朝"/>
                <w:color w:val="000000"/>
                <w:kern w:val="0"/>
                <w:sz w:val="22"/>
              </w:rPr>
            </w:pPr>
            <w:r>
              <w:rPr>
                <w:rFonts w:ascii="ＭＳ 明朝" w:hAnsi="ＭＳ 明朝" w:cs="ＭＳ 明朝" w:eastAsia="ＭＳ 明朝"/>
                <w:color w:val="000000"/>
                <w:kern w:val="0"/>
                <w:sz w:val="22"/>
              </w:rPr>
              <w:t>プレゼンテーション日から７日以内</w:t>
            </w:r>
          </w:p>
        </w:tc>
      </w:tr>
      <w:tr>
        <w:trPr>
          <w:trHeight w:val="110" w:hRule="atLeast"/>
        </w:trPr>
        <w:tc>
          <w:tcPr>
            <w:tcW w:w="3903" w:type="dxa"/>
            <w:tcBorders>
              <w:top w:val="single" w:sz="12" w:space="0" w:color="000000"/>
              <w:left w:val="single" w:sz="12" w:space="0" w:color="000000"/>
              <w:bottom w:val="single" w:sz="12" w:space="0" w:color="000000"/>
              <w:right w:val="single" w:sz="12" w:space="0" w:color="000000"/>
            </w:tcBorders>
          </w:tcPr>
          <w:p>
            <w:pPr>
              <w:pStyle w:val="Normal"/>
              <w:widowControl w:val="false"/>
              <w:jc w:val="left"/>
              <w:rPr>
                <w:rFonts w:ascii="ＭＳ 明朝" w:hAnsi="ＭＳ 明朝" w:eastAsia="ＭＳ 明朝" w:cs="ＭＳ 明朝"/>
                <w:color w:val="000000"/>
                <w:kern w:val="0"/>
                <w:sz w:val="22"/>
              </w:rPr>
            </w:pPr>
            <w:r>
              <w:rPr>
                <w:rFonts w:ascii="ＭＳ 明朝" w:hAnsi="ＭＳ 明朝" w:cs="ＭＳ 明朝" w:eastAsia="ＭＳ 明朝"/>
                <w:color w:val="000000"/>
                <w:kern w:val="0"/>
                <w:sz w:val="22"/>
              </w:rPr>
              <w:t>委託内容の調整、見積合わせ</w:t>
            </w:r>
          </w:p>
        </w:tc>
        <w:tc>
          <w:tcPr>
            <w:tcW w:w="3902" w:type="dxa"/>
            <w:tcBorders>
              <w:top w:val="single" w:sz="12" w:space="0" w:color="000000"/>
              <w:left w:val="single" w:sz="12" w:space="0" w:color="000000"/>
              <w:bottom w:val="single" w:sz="12" w:space="0" w:color="000000"/>
              <w:right w:val="single" w:sz="12" w:space="0" w:color="000000"/>
            </w:tcBorders>
          </w:tcPr>
          <w:p>
            <w:pPr>
              <w:pStyle w:val="Normal"/>
              <w:widowControl w:val="false"/>
              <w:jc w:val="left"/>
              <w:rPr>
                <w:rFonts w:ascii="ＭＳ 明朝" w:hAnsi="ＭＳ 明朝" w:eastAsia="ＭＳ 明朝" w:cs="ＭＳ 明朝"/>
                <w:color w:val="000000"/>
                <w:kern w:val="0"/>
                <w:sz w:val="22"/>
              </w:rPr>
            </w:pPr>
            <w:r>
              <w:rPr>
                <w:rFonts w:ascii="ＭＳ 明朝" w:hAnsi="ＭＳ 明朝" w:cs="ＭＳ 明朝" w:eastAsia="ＭＳ 明朝"/>
                <w:color w:val="000000"/>
                <w:kern w:val="0"/>
                <w:sz w:val="22"/>
              </w:rPr>
              <w:t>令和８年７月上旬</w:t>
            </w:r>
          </w:p>
        </w:tc>
      </w:tr>
      <w:tr>
        <w:trPr>
          <w:trHeight w:val="124" w:hRule="atLeast"/>
        </w:trPr>
        <w:tc>
          <w:tcPr>
            <w:tcW w:w="3903" w:type="dxa"/>
            <w:tcBorders>
              <w:top w:val="single" w:sz="12" w:space="0" w:color="000000"/>
              <w:left w:val="single" w:sz="12" w:space="0" w:color="000000"/>
              <w:bottom w:val="single" w:sz="12" w:space="0" w:color="000000"/>
              <w:right w:val="single" w:sz="12" w:space="0" w:color="000000"/>
            </w:tcBorders>
          </w:tcPr>
          <w:p>
            <w:pPr>
              <w:pStyle w:val="Normal"/>
              <w:widowControl w:val="false"/>
              <w:jc w:val="left"/>
              <w:rPr>
                <w:rFonts w:ascii="ＭＳ 明朝" w:hAnsi="ＭＳ 明朝" w:eastAsia="ＭＳ 明朝" w:cs="ＭＳ 明朝"/>
                <w:color w:val="000000"/>
                <w:kern w:val="0"/>
                <w:sz w:val="22"/>
              </w:rPr>
            </w:pPr>
            <w:r>
              <w:rPr>
                <w:rFonts w:ascii="ＭＳ 明朝" w:hAnsi="ＭＳ 明朝" w:cs="ＭＳ 明朝" w:eastAsia="ＭＳ 明朝"/>
                <w:color w:val="000000"/>
                <w:kern w:val="0"/>
                <w:sz w:val="22"/>
              </w:rPr>
              <w:t>契約の締結（予定）</w:t>
            </w:r>
          </w:p>
        </w:tc>
        <w:tc>
          <w:tcPr>
            <w:tcW w:w="3902" w:type="dxa"/>
            <w:tcBorders>
              <w:top w:val="single" w:sz="12" w:space="0" w:color="000000"/>
              <w:left w:val="single" w:sz="12" w:space="0" w:color="000000"/>
              <w:bottom w:val="single" w:sz="12" w:space="0" w:color="000000"/>
              <w:right w:val="single" w:sz="12" w:space="0" w:color="000000"/>
            </w:tcBorders>
          </w:tcPr>
          <w:p>
            <w:pPr>
              <w:pStyle w:val="Normal"/>
              <w:widowControl w:val="false"/>
              <w:jc w:val="left"/>
              <w:rPr>
                <w:rFonts w:ascii="ＭＳ 明朝" w:hAnsi="ＭＳ 明朝" w:eastAsia="ＭＳ 明朝" w:cs="ＭＳ 明朝"/>
                <w:color w:val="000000"/>
                <w:kern w:val="0"/>
                <w:sz w:val="22"/>
              </w:rPr>
            </w:pPr>
            <w:r>
              <w:rPr>
                <w:rFonts w:ascii="ＭＳ 明朝" w:hAnsi="ＭＳ 明朝" w:cs="ＭＳ 明朝" w:eastAsia="ＭＳ 明朝"/>
                <w:color w:val="000000"/>
                <w:kern w:val="0"/>
                <w:sz w:val="22"/>
              </w:rPr>
              <w:t>令和８年７月中旬から下旬</w:t>
            </w:r>
          </w:p>
        </w:tc>
      </w:tr>
    </w:tbl>
    <w:p>
      <w:pPr>
        <w:pStyle w:val="Normal"/>
        <w:jc w:val="left"/>
        <w:rPr>
          <w:rFonts w:ascii="ＭＳ 明朝" w:hAnsi="ＭＳ 明朝" w:eastAsia="ＭＳ 明朝"/>
          <w:kern w:val="0"/>
          <w:sz w:val="22"/>
        </w:rPr>
      </w:pPr>
      <w:r>
        <w:rPr>
          <w:rFonts w:eastAsia="ＭＳ 明朝" w:ascii="ＭＳ 明朝" w:hAnsi="ＭＳ 明朝"/>
          <w:kern w:val="0"/>
          <w:sz w:val="22"/>
        </w:rPr>
      </w:r>
    </w:p>
    <w:p>
      <w:pPr>
        <w:pStyle w:val="Normal"/>
        <w:jc w:val="left"/>
        <w:rPr>
          <w:rFonts w:ascii="ＭＳ 明朝" w:hAnsi="ＭＳ 明朝" w:eastAsia="ＭＳ 明朝"/>
          <w:kern w:val="0"/>
          <w:sz w:val="22"/>
        </w:rPr>
      </w:pPr>
      <w:r>
        <w:rPr>
          <w:rFonts w:eastAsia="ＭＳ 明朝" w:ascii="ＭＳ 明朝" w:hAnsi="ＭＳ 明朝"/>
          <w:kern w:val="0"/>
          <w:sz w:val="22"/>
        </w:rPr>
      </w:r>
    </w:p>
    <w:p>
      <w:pPr>
        <w:pStyle w:val="Normal"/>
        <w:spacing w:lineRule="auto" w:line="360"/>
        <w:jc w:val="left"/>
        <w:rPr>
          <w:rFonts w:ascii="ＭＳ 明朝" w:hAnsi="ＭＳ 明朝" w:eastAsia="ＭＳ 明朝" w:cs="ＭＳ 明朝"/>
          <w:color w:val="000000"/>
          <w:kern w:val="0"/>
          <w:sz w:val="22"/>
        </w:rPr>
      </w:pPr>
      <w:r>
        <w:rPr>
          <w:rFonts w:eastAsia="ＭＳ 明朝" w:cs="ＭＳ 明朝" w:ascii="ＭＳ 明朝" w:hAnsi="ＭＳ 明朝"/>
          <w:color w:val="000000"/>
          <w:kern w:val="0"/>
          <w:sz w:val="22"/>
        </w:rPr>
      </w:r>
    </w:p>
    <w:p>
      <w:pPr>
        <w:pStyle w:val="Normal"/>
        <w:spacing w:lineRule="auto" w:line="360"/>
        <w:jc w:val="left"/>
        <w:rPr>
          <w:rFonts w:ascii="ＭＳ 明朝" w:hAnsi="ＭＳ 明朝" w:eastAsia="ＭＳ 明朝" w:cs="ＭＳ 明朝"/>
          <w:color w:val="000000"/>
          <w:kern w:val="0"/>
          <w:sz w:val="22"/>
        </w:rPr>
      </w:pPr>
      <w:r>
        <w:rPr>
          <w:rFonts w:eastAsia="ＭＳ 明朝" w:cs="ＭＳ 明朝" w:ascii="ＭＳ 明朝" w:hAnsi="ＭＳ 明朝"/>
          <w:color w:val="000000"/>
          <w:kern w:val="0"/>
          <w:sz w:val="22"/>
        </w:rPr>
      </w:r>
    </w:p>
    <w:p>
      <w:pPr>
        <w:pStyle w:val="Normal"/>
        <w:spacing w:lineRule="auto" w:line="360"/>
        <w:jc w:val="left"/>
        <w:rPr>
          <w:rFonts w:ascii="ＭＳ 明朝" w:hAnsi="ＭＳ 明朝" w:eastAsia="ＭＳ 明朝" w:cs="ＭＳ 明朝"/>
          <w:color w:val="000000"/>
          <w:kern w:val="0"/>
          <w:sz w:val="22"/>
        </w:rPr>
      </w:pPr>
      <w:r>
        <w:rPr>
          <w:rFonts w:eastAsia="ＭＳ 明朝" w:cs="ＭＳ 明朝" w:ascii="ＭＳ 明朝" w:hAnsi="ＭＳ 明朝"/>
          <w:color w:val="000000"/>
          <w:kern w:val="0"/>
          <w:sz w:val="22"/>
        </w:rPr>
      </w:r>
    </w:p>
    <w:p>
      <w:pPr>
        <w:pStyle w:val="Normal"/>
        <w:spacing w:lineRule="auto" w:line="360"/>
        <w:jc w:val="left"/>
        <w:rPr>
          <w:rFonts w:ascii="ＭＳ 明朝" w:hAnsi="ＭＳ 明朝" w:eastAsia="ＭＳ 明朝" w:cs="ＭＳ 明朝"/>
          <w:color w:val="000000"/>
          <w:kern w:val="0"/>
          <w:sz w:val="22"/>
        </w:rPr>
      </w:pPr>
      <w:r>
        <w:rPr>
          <w:rFonts w:eastAsia="ＭＳ 明朝" w:cs="ＭＳ 明朝" w:ascii="ＭＳ 明朝" w:hAnsi="ＭＳ 明朝"/>
          <w:color w:val="000000"/>
          <w:kern w:val="0"/>
          <w:sz w:val="22"/>
        </w:rPr>
      </w:r>
    </w:p>
    <w:p>
      <w:pPr>
        <w:pStyle w:val="Normal"/>
        <w:spacing w:lineRule="auto" w:line="360"/>
        <w:jc w:val="left"/>
        <w:rPr>
          <w:rFonts w:ascii="ＭＳ 明朝" w:hAnsi="ＭＳ 明朝" w:eastAsia="ＭＳ 明朝" w:cs="ＭＳ 明朝"/>
          <w:color w:val="000000"/>
          <w:kern w:val="0"/>
          <w:sz w:val="22"/>
        </w:rPr>
      </w:pPr>
      <w:r>
        <w:rPr>
          <w:rFonts w:eastAsia="ＭＳ 明朝" w:cs="ＭＳ 明朝" w:ascii="ＭＳ 明朝" w:hAnsi="ＭＳ 明朝"/>
          <w:color w:val="000000"/>
          <w:kern w:val="0"/>
          <w:sz w:val="22"/>
        </w:rPr>
      </w:r>
    </w:p>
    <w:p>
      <w:pPr>
        <w:pStyle w:val="Normal"/>
        <w:spacing w:lineRule="auto" w:line="360"/>
        <w:jc w:val="left"/>
        <w:rPr>
          <w:rFonts w:ascii="ＭＳ 明朝" w:hAnsi="ＭＳ 明朝" w:eastAsia="ＭＳ 明朝" w:cs="ＭＳ 明朝"/>
          <w:color w:val="000000"/>
          <w:kern w:val="0"/>
          <w:sz w:val="22"/>
        </w:rPr>
      </w:pPr>
      <w:r>
        <w:rPr>
          <w:rFonts w:eastAsia="ＭＳ 明朝" w:cs="ＭＳ 明朝" w:ascii="ＭＳ 明朝" w:hAnsi="ＭＳ 明朝"/>
          <w:color w:val="000000"/>
          <w:kern w:val="0"/>
          <w:sz w:val="22"/>
        </w:rPr>
      </w:r>
    </w:p>
    <w:p>
      <w:pPr>
        <w:pStyle w:val="Normal"/>
        <w:spacing w:lineRule="auto" w:line="360"/>
        <w:jc w:val="left"/>
        <w:rPr>
          <w:rFonts w:ascii="ＭＳ 明朝" w:hAnsi="ＭＳ 明朝" w:eastAsia="ＭＳ 明朝" w:cs="ＭＳ 明朝"/>
          <w:color w:val="000000"/>
          <w:kern w:val="0"/>
          <w:sz w:val="22"/>
        </w:rPr>
      </w:pPr>
      <w:r>
        <w:rPr>
          <w:rFonts w:eastAsia="ＭＳ 明朝" w:cs="ＭＳ 明朝" w:ascii="ＭＳ 明朝" w:hAnsi="ＭＳ 明朝"/>
          <w:color w:val="000000"/>
          <w:kern w:val="0"/>
          <w:sz w:val="22"/>
        </w:rPr>
      </w:r>
    </w:p>
    <w:p>
      <w:pPr>
        <w:pStyle w:val="Normal"/>
        <w:spacing w:lineRule="auto" w:line="360"/>
        <w:jc w:val="left"/>
        <w:rPr>
          <w:rFonts w:ascii="ＭＳ 明朝" w:hAnsi="ＭＳ 明朝" w:eastAsia="ＭＳ 明朝" w:cs="ＭＳ 明朝"/>
          <w:color w:val="000000"/>
          <w:kern w:val="0"/>
          <w:sz w:val="22"/>
        </w:rPr>
      </w:pPr>
      <w:r>
        <w:rPr>
          <w:rFonts w:eastAsia="ＭＳ 明朝" w:cs="ＭＳ 明朝" w:ascii="ＭＳ 明朝" w:hAnsi="ＭＳ 明朝"/>
          <w:color w:val="000000"/>
          <w:kern w:val="0"/>
          <w:sz w:val="22"/>
        </w:rPr>
      </w:r>
    </w:p>
    <w:p>
      <w:pPr>
        <w:pStyle w:val="Normal"/>
        <w:spacing w:lineRule="auto" w:line="360"/>
        <w:jc w:val="left"/>
        <w:rPr>
          <w:rFonts w:ascii="ＭＳ 明朝" w:hAnsi="ＭＳ 明朝" w:eastAsia="ＭＳ 明朝" w:cs="ＭＳ 明朝"/>
          <w:color w:val="000000"/>
          <w:kern w:val="0"/>
          <w:sz w:val="22"/>
        </w:rPr>
      </w:pPr>
      <w:r>
        <w:rPr>
          <w:rFonts w:eastAsia="ＭＳ 明朝" w:cs="ＭＳ 明朝" w:ascii="ＭＳ 明朝" w:hAnsi="ＭＳ 明朝"/>
          <w:color w:val="000000"/>
          <w:kern w:val="0"/>
          <w:sz w:val="22"/>
        </w:rPr>
      </w:r>
    </w:p>
    <w:p>
      <w:pPr>
        <w:pStyle w:val="Normal"/>
        <w:spacing w:lineRule="auto" w:line="360"/>
        <w:jc w:val="left"/>
        <w:rPr>
          <w:rFonts w:ascii="ＭＳ 明朝" w:hAnsi="ＭＳ 明朝" w:eastAsia="ＭＳ 明朝" w:cs="ＭＳ 明朝"/>
          <w:color w:val="000000"/>
          <w:kern w:val="0"/>
          <w:sz w:val="22"/>
        </w:rPr>
      </w:pPr>
      <w:r>
        <w:rPr>
          <w:rFonts w:eastAsia="ＭＳ 明朝" w:cs="ＭＳ 明朝" w:ascii="ＭＳ 明朝" w:hAnsi="ＭＳ 明朝"/>
          <w:color w:val="000000"/>
          <w:kern w:val="0"/>
          <w:sz w:val="22"/>
        </w:rPr>
      </w:r>
    </w:p>
    <w:p>
      <w:pPr>
        <w:pStyle w:val="Normal"/>
        <w:spacing w:lineRule="auto" w:line="360"/>
        <w:jc w:val="left"/>
        <w:rPr>
          <w:rFonts w:ascii="ＭＳ 明朝" w:hAnsi="ＭＳ 明朝" w:eastAsia="ＭＳ 明朝" w:cs="ＭＳ 明朝"/>
          <w:color w:val="000000"/>
          <w:kern w:val="0"/>
          <w:sz w:val="22"/>
        </w:rPr>
      </w:pPr>
      <w:r>
        <w:rPr>
          <w:rFonts w:ascii="ＭＳ 明朝" w:hAnsi="ＭＳ 明朝" w:cs="ＭＳ 明朝" w:eastAsia="ＭＳ 明朝"/>
          <w:color w:val="000000"/>
          <w:kern w:val="0"/>
          <w:sz w:val="22"/>
        </w:rPr>
        <w:t>６　参加表明書に関する事項</w:t>
      </w:r>
    </w:p>
    <w:p>
      <w:pPr>
        <w:pStyle w:val="Normal"/>
        <w:spacing w:lineRule="auto" w:line="360"/>
        <w:ind w:firstLine="220"/>
        <w:jc w:val="left"/>
        <w:rPr>
          <w:rFonts w:ascii="ＭＳ 明朝" w:hAnsi="ＭＳ 明朝" w:eastAsia="ＭＳ 明朝" w:cs="ＭＳ 明朝"/>
          <w:color w:val="000000"/>
          <w:kern w:val="0"/>
          <w:sz w:val="22"/>
        </w:rPr>
      </w:pPr>
      <w:r>
        <w:rPr>
          <w:rFonts w:ascii="ＭＳ 明朝" w:hAnsi="ＭＳ 明朝" w:cs="ＭＳ 明朝" w:eastAsia="ＭＳ 明朝"/>
          <w:color w:val="000000"/>
          <w:kern w:val="0"/>
          <w:sz w:val="22"/>
        </w:rPr>
        <w:t>⑴</w:t>
      </w:r>
      <w:r>
        <w:rPr>
          <w:rFonts w:ascii="ＭＳ 明朝" w:hAnsi="ＭＳ 明朝" w:cs="ＭＳ 明朝" w:eastAsia="ＭＳ 明朝"/>
          <w:color w:val="000000"/>
          <w:kern w:val="0"/>
          <w:sz w:val="22"/>
        </w:rPr>
        <w:t>　提出書類　壬生町プロポーザル参加表明書（様式第１号）</w:t>
      </w:r>
    </w:p>
    <w:p>
      <w:pPr>
        <w:pStyle w:val="ListParagraph"/>
        <w:numPr>
          <w:ilvl w:val="0"/>
          <w:numId w:val="3"/>
        </w:numPr>
        <w:spacing w:lineRule="auto" w:line="360"/>
        <w:jc w:val="left"/>
        <w:rPr>
          <w:rFonts w:ascii="ＭＳ 明朝" w:hAnsi="ＭＳ 明朝" w:eastAsia="ＭＳ 明朝" w:cs="ＭＳ 明朝"/>
          <w:color w:val="000000"/>
          <w:kern w:val="0"/>
          <w:sz w:val="22"/>
        </w:rPr>
      </w:pPr>
      <w:r>
        <w:rPr>
          <w:rFonts w:ascii="ＭＳ 明朝" w:hAnsi="ＭＳ 明朝" w:cs="ＭＳ 明朝" w:eastAsia="ＭＳ 明朝"/>
          <w:color w:val="000000"/>
          <w:kern w:val="0"/>
          <w:sz w:val="22"/>
        </w:rPr>
        <w:t>様式第１号提出の際には、添付書類として、下記の書類を提出すること。</w:t>
      </w:r>
    </w:p>
    <w:p>
      <w:pPr>
        <w:pStyle w:val="Normal"/>
        <w:spacing w:lineRule="auto" w:line="360"/>
        <w:ind w:firstLine="1760"/>
        <w:jc w:val="left"/>
        <w:rPr>
          <w:rFonts w:ascii="ＭＳ 明朝" w:hAnsi="ＭＳ 明朝" w:eastAsia="ＭＳ 明朝" w:cs="ＭＳ 明朝"/>
          <w:color w:val="000000"/>
          <w:kern w:val="0"/>
          <w:sz w:val="22"/>
        </w:rPr>
      </w:pPr>
      <w:r>
        <w:rPr>
          <w:rFonts w:ascii="ＭＳ 明朝" w:hAnsi="ＭＳ 明朝" w:cs="ＭＳ 明朝" w:eastAsia="ＭＳ 明朝"/>
          <w:color w:val="000000"/>
          <w:kern w:val="0"/>
          <w:sz w:val="22"/>
        </w:rPr>
        <w:t>ア　会社概要書（様式第１－２号）</w:t>
      </w:r>
    </w:p>
    <w:p>
      <w:pPr>
        <w:pStyle w:val="Normal"/>
        <w:spacing w:lineRule="auto" w:line="360"/>
        <w:ind w:firstLine="1760"/>
        <w:jc w:val="left"/>
        <w:rPr>
          <w:rFonts w:ascii="ＭＳ 明朝" w:hAnsi="ＭＳ 明朝" w:eastAsia="ＭＳ 明朝" w:cs="ＭＳ 明朝"/>
          <w:color w:val="000000"/>
          <w:kern w:val="0"/>
          <w:sz w:val="22"/>
        </w:rPr>
      </w:pPr>
      <w:r>
        <w:rPr>
          <w:rFonts w:ascii="ＭＳ 明朝" w:hAnsi="ＭＳ 明朝" w:cs="ＭＳ 明朝" w:eastAsia="ＭＳ 明朝"/>
          <w:color w:val="000000"/>
          <w:kern w:val="0"/>
          <w:sz w:val="22"/>
        </w:rPr>
        <w:t>イ　業務経歴書（様式第１－３号）</w:t>
      </w:r>
    </w:p>
    <w:p>
      <w:pPr>
        <w:pStyle w:val="Normal"/>
        <w:spacing w:lineRule="auto" w:line="360"/>
        <w:ind w:firstLine="1760"/>
        <w:jc w:val="left"/>
        <w:rPr>
          <w:rFonts w:ascii="Century" w:hAnsi="Century" w:eastAsia="ＭＳ 明朝" w:cs="Century"/>
          <w:color w:val="000000"/>
          <w:kern w:val="0"/>
          <w:sz w:val="22"/>
        </w:rPr>
      </w:pPr>
      <w:r>
        <w:rPr>
          <w:rFonts w:ascii="ＭＳ 明朝" w:hAnsi="ＭＳ 明朝" w:cs="ＭＳ 明朝" w:eastAsia="ＭＳ 明朝"/>
          <w:color w:val="000000"/>
          <w:kern w:val="0"/>
          <w:sz w:val="22"/>
        </w:rPr>
        <w:t>ウ　業務実施体制調書（様式第１－４号）</w:t>
      </w:r>
      <w:r>
        <w:rPr>
          <w:rFonts w:ascii="Century" w:hAnsi="Century" w:cs="Century" w:eastAsia="ＭＳ 明朝"/>
          <w:color w:val="000000"/>
          <w:kern w:val="0"/>
          <w:sz w:val="22"/>
        </w:rPr>
        <w:t xml:space="preserve"> </w:t>
      </w:r>
    </w:p>
    <w:p>
      <w:pPr>
        <w:pStyle w:val="Normal"/>
        <w:ind w:firstLine="1760"/>
        <w:rPr>
          <w:rFonts w:ascii="ＭＳ 明朝" w:hAnsi="ＭＳ 明朝" w:eastAsia="ＭＳ 明朝"/>
          <w:sz w:val="22"/>
        </w:rPr>
      </w:pPr>
      <w:r>
        <w:rPr>
          <w:rFonts w:ascii="ＭＳ 明朝" w:hAnsi="ＭＳ 明朝" w:eastAsia="ＭＳ 明朝"/>
          <w:sz w:val="22"/>
        </w:rPr>
        <w:t>エ　納税証明書（国税及び地方税）</w:t>
      </w:r>
    </w:p>
    <w:p>
      <w:pPr>
        <w:pStyle w:val="Normal"/>
        <w:ind w:firstLine="1760"/>
        <w:rPr>
          <w:rFonts w:ascii="ＭＳ 明朝" w:hAnsi="ＭＳ 明朝" w:eastAsia="ＭＳ 明朝"/>
          <w:sz w:val="22"/>
        </w:rPr>
      </w:pPr>
      <w:r>
        <w:rPr>
          <w:rFonts w:eastAsia="ＭＳ 明朝" w:ascii="ＭＳ 明朝" w:hAnsi="ＭＳ 明朝"/>
          <w:sz w:val="22"/>
        </w:rPr>
      </w:r>
    </w:p>
    <w:p>
      <w:pPr>
        <w:pStyle w:val="Normal"/>
        <w:spacing w:lineRule="auto" w:line="360"/>
        <w:ind w:firstLine="220"/>
        <w:jc w:val="left"/>
        <w:rPr>
          <w:rFonts w:ascii="ＭＳ 明朝" w:hAnsi="ＭＳ 明朝" w:eastAsia="ＭＳ 明朝"/>
          <w:kern w:val="0"/>
          <w:sz w:val="22"/>
        </w:rPr>
      </w:pPr>
      <w:r>
        <w:rPr>
          <w:rFonts w:ascii="ＭＳ 明朝" w:hAnsi="ＭＳ 明朝" w:eastAsia="ＭＳ 明朝"/>
          <w:kern w:val="0"/>
          <w:sz w:val="22"/>
        </w:rPr>
        <w:t>⑵</w:t>
      </w:r>
      <w:r>
        <w:rPr>
          <w:rFonts w:ascii="ＭＳ 明朝" w:hAnsi="ＭＳ 明朝" w:eastAsia="ＭＳ 明朝"/>
          <w:kern w:val="0"/>
          <w:sz w:val="22"/>
        </w:rPr>
        <w:t>　提出部数　正本１部、副本１部（複写ができるようクリップ留めとする。）</w:t>
      </w:r>
    </w:p>
    <w:p>
      <w:pPr>
        <w:pStyle w:val="Normal"/>
        <w:spacing w:lineRule="auto" w:line="360"/>
        <w:ind w:firstLine="220"/>
        <w:jc w:val="left"/>
        <w:rPr>
          <w:rFonts w:ascii="ＭＳ 明朝" w:hAnsi="ＭＳ 明朝" w:eastAsia="ＭＳ 明朝"/>
          <w:kern w:val="0"/>
          <w:sz w:val="22"/>
        </w:rPr>
      </w:pPr>
      <w:r>
        <w:rPr>
          <w:rFonts w:ascii="ＭＳ 明朝" w:hAnsi="ＭＳ 明朝" w:eastAsia="ＭＳ 明朝"/>
          <w:kern w:val="0"/>
          <w:sz w:val="22"/>
        </w:rPr>
        <w:t>⑶</w:t>
      </w:r>
      <w:r>
        <w:rPr>
          <w:rFonts w:ascii="ＭＳ 明朝" w:hAnsi="ＭＳ 明朝" w:eastAsia="ＭＳ 明朝"/>
          <w:kern w:val="0"/>
          <w:sz w:val="22"/>
        </w:rPr>
        <w:t>　提出方法　持参又は郵送</w:t>
      </w:r>
    </w:p>
    <w:p>
      <w:pPr>
        <w:pStyle w:val="Normal"/>
        <w:spacing w:lineRule="auto" w:line="360"/>
        <w:ind w:firstLine="1540"/>
        <w:jc w:val="left"/>
        <w:rPr>
          <w:rFonts w:ascii="ＭＳ 明朝" w:hAnsi="ＭＳ 明朝" w:eastAsia="ＭＳ 明朝"/>
          <w:kern w:val="0"/>
          <w:sz w:val="22"/>
        </w:rPr>
      </w:pPr>
      <w:r>
        <w:rPr>
          <w:rFonts w:ascii="ＭＳ 明朝" w:hAnsi="ＭＳ 明朝" w:eastAsia="ＭＳ 明朝"/>
          <w:kern w:val="0"/>
          <w:sz w:val="22"/>
        </w:rPr>
        <w:t>・持参：事前に電話連絡の上、持参する。</w:t>
      </w:r>
    </w:p>
    <w:p>
      <w:pPr>
        <w:pStyle w:val="Normal"/>
        <w:spacing w:lineRule="auto" w:line="360"/>
        <w:ind w:firstLine="1560"/>
        <w:jc w:val="left"/>
        <w:rPr>
          <w:rFonts w:ascii="ＭＳ 明朝" w:hAnsi="ＭＳ 明朝" w:eastAsia="ＭＳ 明朝"/>
          <w:kern w:val="0"/>
          <w:sz w:val="22"/>
        </w:rPr>
      </w:pPr>
      <w:r>
        <w:rPr>
          <w:rFonts w:ascii="ＭＳ 明朝" w:hAnsi="ＭＳ 明朝" w:eastAsia="ＭＳ 明朝"/>
          <w:kern w:val="0"/>
          <w:sz w:val="22"/>
        </w:rPr>
        <w:t>・郵送：配達証明書付書留郵便とし、提出期間中に必着とする。</w:t>
      </w:r>
    </w:p>
    <w:p>
      <w:pPr>
        <w:pStyle w:val="Normal"/>
        <w:spacing w:lineRule="auto" w:line="360"/>
        <w:ind w:firstLine="220"/>
        <w:jc w:val="left"/>
        <w:rPr>
          <w:rFonts w:ascii="ＭＳ 明朝" w:hAnsi="ＭＳ 明朝" w:eastAsia="ＭＳ 明朝"/>
          <w:kern w:val="0"/>
          <w:sz w:val="22"/>
        </w:rPr>
      </w:pPr>
      <w:r>
        <w:rPr>
          <w:rFonts w:ascii="ＭＳ 明朝" w:hAnsi="ＭＳ 明朝" w:eastAsia="ＭＳ 明朝"/>
          <w:kern w:val="0"/>
          <w:sz w:val="22"/>
        </w:rPr>
        <w:t>⑷</w:t>
      </w:r>
      <w:r>
        <w:rPr>
          <w:rFonts w:ascii="ＭＳ 明朝" w:hAnsi="ＭＳ 明朝" w:eastAsia="ＭＳ 明朝"/>
          <w:kern w:val="0"/>
          <w:sz w:val="22"/>
        </w:rPr>
        <w:t>　提出期間　令和８年５月７日（木）から５月１８日（月）</w:t>
      </w:r>
    </w:p>
    <w:p>
      <w:pPr>
        <w:pStyle w:val="Normal"/>
        <w:spacing w:lineRule="auto" w:line="360"/>
        <w:ind w:firstLine="1760"/>
        <w:jc w:val="left"/>
        <w:rPr>
          <w:rFonts w:ascii="ＭＳ 明朝" w:hAnsi="ＭＳ 明朝" w:eastAsia="ＭＳ 明朝"/>
          <w:kern w:val="0"/>
          <w:sz w:val="22"/>
        </w:rPr>
      </w:pPr>
      <w:r>
        <w:rPr>
          <w:rFonts w:ascii="ＭＳ 明朝" w:hAnsi="ＭＳ 明朝" w:eastAsia="ＭＳ 明朝"/>
          <w:kern w:val="0"/>
          <w:sz w:val="22"/>
        </w:rPr>
        <w:t>午前９時から午後５時まで（持参の場合、土・日及び休日を除く。）</w:t>
      </w:r>
    </w:p>
    <w:p>
      <w:pPr>
        <w:pStyle w:val="Normal"/>
        <w:spacing w:lineRule="auto" w:line="360"/>
        <w:ind w:firstLine="220"/>
        <w:jc w:val="left"/>
        <w:rPr>
          <w:rFonts w:ascii="ＭＳ 明朝" w:hAnsi="ＭＳ 明朝" w:eastAsia="ＭＳ 明朝" w:cs="ＭＳ 明朝"/>
          <w:kern w:val="0"/>
          <w:sz w:val="22"/>
        </w:rPr>
      </w:pPr>
      <w:r>
        <w:rPr>
          <w:rFonts w:ascii="ＭＳ 明朝" w:hAnsi="ＭＳ 明朝" w:eastAsia="ＭＳ 明朝"/>
          <w:kern w:val="0"/>
          <w:sz w:val="22"/>
        </w:rPr>
        <w:t>⑸</w:t>
      </w:r>
      <w:r>
        <w:rPr>
          <w:rFonts w:ascii="ＭＳ 明朝" w:hAnsi="ＭＳ 明朝" w:eastAsia="ＭＳ 明朝"/>
          <w:kern w:val="0"/>
          <w:sz w:val="22"/>
        </w:rPr>
        <w:t>　</w:t>
      </w:r>
      <w:r>
        <w:rPr>
          <w:rFonts w:ascii="ＭＳ 明朝" w:hAnsi="ＭＳ 明朝" w:eastAsia="ＭＳ 明朝"/>
          <w:spacing w:val="55"/>
          <w:kern w:val="0"/>
          <w:sz w:val="22"/>
        </w:rPr>
        <w:t>提出</w:t>
      </w:r>
      <w:r>
        <w:rPr>
          <w:rFonts w:ascii="ＭＳ 明朝" w:hAnsi="ＭＳ 明朝" w:eastAsia="ＭＳ 明朝"/>
          <w:kern w:val="0"/>
          <w:sz w:val="22"/>
        </w:rPr>
        <w:t>先　</w:t>
      </w:r>
      <w:r>
        <w:rPr>
          <w:rFonts w:eastAsia="ＭＳ 明朝" w:cs="ＭＳ 明朝" w:ascii="ＭＳ 明朝" w:hAnsi="ＭＳ 明朝"/>
          <w:kern w:val="0"/>
          <w:sz w:val="22"/>
        </w:rPr>
        <w:t>321-0292</w:t>
      </w:r>
      <w:r>
        <w:rPr>
          <w:rFonts w:ascii="ＭＳ 明朝" w:hAnsi="ＭＳ 明朝" w:cs="ＭＳ 明朝" w:eastAsia="ＭＳ 明朝"/>
          <w:kern w:val="0"/>
          <w:sz w:val="22"/>
        </w:rPr>
        <w:t>　栃木県下都賀郡壬生町大字壬生甲３８４１番地１</w:t>
      </w:r>
    </w:p>
    <w:p>
      <w:pPr>
        <w:pStyle w:val="Normal"/>
        <w:spacing w:lineRule="auto" w:line="360"/>
        <w:ind w:firstLine="2860"/>
        <w:jc w:val="left"/>
        <w:rPr>
          <w:rFonts w:ascii="ＭＳ 明朝" w:hAnsi="ＭＳ 明朝" w:eastAsia="ＭＳ 明朝" w:cs="ＭＳ 明朝"/>
          <w:kern w:val="0"/>
          <w:sz w:val="22"/>
        </w:rPr>
      </w:pPr>
      <w:r>
        <w:rPr>
          <w:rFonts w:ascii="ＭＳ 明朝" w:hAnsi="ＭＳ 明朝" w:cs="ＭＳ 明朝" w:eastAsia="ＭＳ 明朝"/>
          <w:kern w:val="0"/>
          <w:sz w:val="22"/>
        </w:rPr>
        <w:t>壬生町役場　住民福祉部　住民課　国保年金係</w:t>
      </w:r>
    </w:p>
    <w:p>
      <w:pPr>
        <w:pStyle w:val="Normal"/>
        <w:spacing w:lineRule="auto" w:line="360"/>
        <w:ind w:firstLine="2860"/>
        <w:jc w:val="left"/>
        <w:rPr>
          <w:rFonts w:ascii="ＭＳ 明朝" w:hAnsi="ＭＳ 明朝" w:eastAsia="ＭＳ 明朝" w:cs="ＭＳ 明朝"/>
          <w:kern w:val="0"/>
          <w:sz w:val="22"/>
        </w:rPr>
      </w:pPr>
      <w:r>
        <w:rPr>
          <w:rFonts w:ascii="ＭＳ 明朝" w:hAnsi="ＭＳ 明朝" w:cs="ＭＳ 明朝" w:eastAsia="ＭＳ 明朝"/>
          <w:kern w:val="0"/>
          <w:sz w:val="22"/>
        </w:rPr>
        <w:t>℡</w:t>
      </w:r>
      <w:r>
        <w:rPr>
          <w:rFonts w:ascii="ＭＳ 明朝" w:hAnsi="ＭＳ 明朝" w:cs="ＭＳ 明朝" w:eastAsia="ＭＳ 明朝"/>
          <w:kern w:val="0"/>
          <w:sz w:val="22"/>
        </w:rPr>
        <w:t>　０２８２－８１－１８３２（直通）</w:t>
      </w:r>
    </w:p>
    <w:p>
      <w:pPr>
        <w:pStyle w:val="ListParagraph"/>
        <w:numPr>
          <w:ilvl w:val="0"/>
          <w:numId w:val="8"/>
        </w:numPr>
        <w:spacing w:lineRule="auto" w:line="360"/>
        <w:ind w:left="567" w:hanging="360"/>
        <w:jc w:val="left"/>
        <w:rPr>
          <w:rFonts w:ascii="ＭＳ 明朝" w:hAnsi="ＭＳ 明朝" w:eastAsia="ＭＳ 明朝" w:cs="ＭＳ 明朝"/>
          <w:kern w:val="0"/>
          <w:sz w:val="22"/>
        </w:rPr>
      </w:pPr>
      <w:r>
        <w:rPr>
          <w:rFonts w:ascii="ＭＳ 明朝" w:hAnsi="ＭＳ 明朝" w:cs="ＭＳ 明朝" w:eastAsia="ＭＳ 明朝"/>
          <w:kern w:val="0"/>
          <w:sz w:val="22"/>
        </w:rPr>
        <w:t xml:space="preserve"> </w:t>
      </w:r>
      <w:r>
        <w:rPr>
          <w:rFonts w:ascii="ＭＳ 明朝" w:hAnsi="ＭＳ 明朝" w:cs="ＭＳ 明朝" w:eastAsia="ＭＳ 明朝"/>
          <w:kern w:val="0"/>
          <w:sz w:val="22"/>
        </w:rPr>
        <w:t xml:space="preserve">参加承認　このプロポーザルの参加承認の可否の連絡は、壬生町プロポーザル参加資格確認結果通  </w:t>
      </w:r>
    </w:p>
    <w:p>
      <w:pPr>
        <w:pStyle w:val="Normal"/>
        <w:spacing w:lineRule="auto" w:line="360"/>
        <w:ind w:left="1470" w:hanging="0"/>
        <w:jc w:val="left"/>
        <w:rPr>
          <w:rFonts w:ascii="ＭＳ 明朝" w:hAnsi="ＭＳ 明朝" w:eastAsia="ＭＳ 明朝" w:cs="ＭＳ 明朝"/>
          <w:kern w:val="0"/>
          <w:sz w:val="22"/>
        </w:rPr>
      </w:pPr>
      <w:r>
        <w:rPr>
          <w:rFonts w:ascii="ＭＳ 明朝" w:hAnsi="ＭＳ 明朝" w:cs="ＭＳ 明朝" w:eastAsia="ＭＳ 明朝"/>
          <w:kern w:val="0"/>
          <w:sz w:val="22"/>
        </w:rPr>
        <w:t>知書</w:t>
      </w:r>
      <w:r>
        <w:rPr>
          <w:rFonts w:eastAsia="ＭＳ 明朝" w:cs="ＭＳ 明朝" w:ascii="ＭＳ 明朝" w:hAnsi="ＭＳ 明朝"/>
          <w:kern w:val="0"/>
          <w:sz w:val="22"/>
        </w:rPr>
        <w:t>(</w:t>
      </w:r>
      <w:r>
        <w:rPr>
          <w:rFonts w:ascii="ＭＳ 明朝" w:hAnsi="ＭＳ 明朝" w:cs="ＭＳ 明朝" w:eastAsia="ＭＳ 明朝"/>
          <w:kern w:val="0"/>
          <w:sz w:val="22"/>
        </w:rPr>
        <w:t>様式第２号</w:t>
      </w:r>
      <w:r>
        <w:rPr>
          <w:rFonts w:eastAsia="ＭＳ 明朝" w:cs="ＭＳ 明朝" w:ascii="ＭＳ 明朝" w:hAnsi="ＭＳ 明朝"/>
          <w:kern w:val="0"/>
          <w:sz w:val="22"/>
        </w:rPr>
        <w:t>)</w:t>
      </w:r>
      <w:r>
        <w:rPr>
          <w:rFonts w:ascii="ＭＳ 明朝" w:hAnsi="ＭＳ 明朝" w:cs="ＭＳ 明朝" w:eastAsia="ＭＳ 明朝"/>
          <w:kern w:val="0"/>
          <w:sz w:val="22"/>
        </w:rPr>
        <w:t>及び壬生町プロポーザル企画提案書の提出及びプレゼンテーション実施通知書</w:t>
      </w:r>
      <w:r>
        <w:rPr>
          <w:rFonts w:eastAsia="ＭＳ 明朝" w:cs="ＭＳ 明朝" w:ascii="ＭＳ 明朝" w:hAnsi="ＭＳ 明朝"/>
          <w:kern w:val="0"/>
          <w:sz w:val="22"/>
        </w:rPr>
        <w:t>(</w:t>
      </w:r>
      <w:r>
        <w:rPr>
          <w:rFonts w:ascii="ＭＳ 明朝" w:hAnsi="ＭＳ 明朝" w:cs="ＭＳ 明朝" w:eastAsia="ＭＳ 明朝"/>
          <w:kern w:val="0"/>
          <w:sz w:val="22"/>
        </w:rPr>
        <w:t>様式第３号</w:t>
      </w:r>
      <w:r>
        <w:rPr>
          <w:rFonts w:eastAsia="ＭＳ 明朝" w:cs="ＭＳ 明朝" w:ascii="ＭＳ 明朝" w:hAnsi="ＭＳ 明朝"/>
          <w:kern w:val="0"/>
          <w:sz w:val="22"/>
        </w:rPr>
        <w:t>)</w:t>
      </w:r>
      <w:r>
        <w:rPr>
          <w:rFonts w:ascii="ＭＳ 明朝" w:hAnsi="ＭＳ 明朝" w:cs="ＭＳ 明朝" w:eastAsia="ＭＳ 明朝"/>
          <w:kern w:val="0"/>
          <w:sz w:val="22"/>
        </w:rPr>
        <w:t>を参加表明書に記載されたメールアドレス宛に電子メールで通知するものとする。</w:t>
      </w:r>
    </w:p>
    <w:p>
      <w:pPr>
        <w:pStyle w:val="Normal"/>
        <w:spacing w:lineRule="auto" w:line="360"/>
        <w:ind w:left="1470" w:hanging="0"/>
        <w:jc w:val="left"/>
        <w:rPr>
          <w:rFonts w:ascii="ＭＳ 明朝" w:hAnsi="ＭＳ 明朝" w:eastAsia="ＭＳ 明朝" w:cs="ＭＳ 明朝"/>
          <w:kern w:val="0"/>
          <w:sz w:val="22"/>
        </w:rPr>
      </w:pPr>
      <w:r>
        <w:rPr>
          <w:rFonts w:eastAsia="ＭＳ 明朝" w:cs="ＭＳ 明朝" w:ascii="ＭＳ 明朝" w:hAnsi="ＭＳ 明朝"/>
          <w:kern w:val="0"/>
          <w:sz w:val="22"/>
        </w:rPr>
      </w:r>
    </w:p>
    <w:p>
      <w:pPr>
        <w:pStyle w:val="Normal"/>
        <w:spacing w:lineRule="auto" w:line="360"/>
        <w:jc w:val="left"/>
        <w:rPr>
          <w:rFonts w:ascii="ＭＳ 明朝" w:hAnsi="ＭＳ 明朝" w:eastAsia="ＭＳ 明朝" w:cs="ＭＳ 明朝"/>
          <w:kern w:val="0"/>
          <w:sz w:val="22"/>
        </w:rPr>
      </w:pPr>
      <w:r>
        <w:rPr>
          <w:rFonts w:ascii="ＭＳ 明朝" w:hAnsi="ＭＳ 明朝" w:cs="ＭＳ 明朝" w:eastAsia="ＭＳ 明朝"/>
          <w:kern w:val="0"/>
          <w:sz w:val="22"/>
        </w:rPr>
        <w:t>７　質問書の提出</w:t>
      </w:r>
    </w:p>
    <w:p>
      <w:pPr>
        <w:pStyle w:val="ListParagraph"/>
        <w:numPr>
          <w:ilvl w:val="0"/>
          <w:numId w:val="4"/>
        </w:numPr>
        <w:spacing w:lineRule="auto" w:line="360"/>
        <w:jc w:val="left"/>
        <w:rPr>
          <w:rFonts w:ascii="ＭＳ 明朝" w:hAnsi="ＭＳ 明朝" w:eastAsia="ＭＳ 明朝" w:cs="ＭＳ 明朝"/>
          <w:kern w:val="0"/>
          <w:sz w:val="22"/>
        </w:rPr>
      </w:pPr>
      <w:r>
        <w:rPr>
          <w:rFonts w:ascii="ＭＳ 明朝" w:hAnsi="ＭＳ 明朝" w:cs="ＭＳ 明朝" w:eastAsia="ＭＳ 明朝"/>
          <w:kern w:val="0"/>
          <w:sz w:val="22"/>
        </w:rPr>
        <w:t>提出期限　令和８年５月１８日（月）正午必着</w:t>
      </w:r>
    </w:p>
    <w:p>
      <w:pPr>
        <w:pStyle w:val="ListParagraph"/>
        <w:numPr>
          <w:ilvl w:val="0"/>
          <w:numId w:val="4"/>
        </w:numPr>
        <w:spacing w:lineRule="auto" w:line="360"/>
        <w:jc w:val="left"/>
        <w:rPr>
          <w:rFonts w:ascii="ＭＳ 明朝" w:hAnsi="ＭＳ 明朝" w:eastAsia="ＭＳ 明朝" w:cs="ＭＳ 明朝"/>
          <w:kern w:val="0"/>
          <w:sz w:val="22"/>
        </w:rPr>
      </w:pPr>
      <w:r>
        <w:rPr>
          <w:rFonts w:ascii="ＭＳ 明朝" w:hAnsi="ＭＳ 明朝" w:cs="ＭＳ 明朝" w:eastAsia="ＭＳ 明朝"/>
          <w:kern w:val="0"/>
          <w:sz w:val="22"/>
        </w:rPr>
        <w:t>提出方法　問合せ先へ質問書（様式第４号）を電子メールにより提出する。この場合、電子メール　　</w:t>
      </w:r>
    </w:p>
    <w:p>
      <w:pPr>
        <w:pStyle w:val="ListParagraph"/>
        <w:spacing w:lineRule="auto" w:line="360"/>
        <w:ind w:left="1470" w:hanging="0"/>
        <w:jc w:val="left"/>
        <w:rPr>
          <w:rFonts w:ascii="ＭＳ 明朝" w:hAnsi="ＭＳ 明朝" w:eastAsia="ＭＳ 明朝" w:cs="ＭＳ 明朝"/>
          <w:kern w:val="0"/>
          <w:sz w:val="22"/>
        </w:rPr>
      </w:pPr>
      <w:r>
        <w:rPr>
          <w:rFonts w:ascii="ＭＳ 明朝" w:hAnsi="ＭＳ 明朝" w:cs="ＭＳ 明朝" w:eastAsia="ＭＳ 明朝"/>
          <w:kern w:val="0"/>
          <w:sz w:val="22"/>
        </w:rPr>
        <w:t>の表題は「壬生町データヘルス計画中間評価等作成支援業務委託質問」とし、電子メールを送信した際は、問合せ先へ電話で受信の確認をすること。（土日祝の場合は翌開庁日に電話で確認すること。）</w:t>
      </w:r>
    </w:p>
    <w:p>
      <w:pPr>
        <w:pStyle w:val="ListParagraph"/>
        <w:numPr>
          <w:ilvl w:val="0"/>
          <w:numId w:val="4"/>
        </w:numPr>
        <w:spacing w:lineRule="auto" w:line="360"/>
        <w:jc w:val="left"/>
        <w:rPr>
          <w:rFonts w:ascii="ＭＳ 明朝" w:hAnsi="ＭＳ 明朝" w:eastAsia="ＭＳ 明朝" w:cs="ＭＳ 明朝"/>
          <w:kern w:val="0"/>
          <w:sz w:val="22"/>
        </w:rPr>
      </w:pPr>
      <w:r>
        <w:rPr>
          <w:rFonts w:ascii="ＭＳ 明朝" w:hAnsi="ＭＳ 明朝" w:cs="ＭＳ 明朝" w:eastAsia="ＭＳ 明朝"/>
          <w:kern w:val="0"/>
          <w:sz w:val="22"/>
        </w:rPr>
        <w:t>回答方法　提出のあった質問事項の全てを取りまとめ、令和８年５月２２日（金）の午後５時まで　</w:t>
      </w:r>
    </w:p>
    <w:p>
      <w:pPr>
        <w:pStyle w:val="ListParagraph"/>
        <w:spacing w:lineRule="auto" w:line="360"/>
        <w:ind w:left="580" w:firstLine="880"/>
        <w:jc w:val="left"/>
        <w:rPr>
          <w:rFonts w:ascii="ＭＳ 明朝" w:hAnsi="ＭＳ 明朝" w:eastAsia="ＭＳ 明朝" w:cs="ＭＳ 明朝"/>
          <w:kern w:val="0"/>
          <w:sz w:val="22"/>
        </w:rPr>
      </w:pPr>
      <w:r>
        <w:rPr>
          <w:rFonts w:ascii="ＭＳ 明朝" w:hAnsi="ＭＳ 明朝" w:cs="ＭＳ 明朝" w:eastAsia="ＭＳ 明朝"/>
          <w:kern w:val="0"/>
          <w:sz w:val="22"/>
        </w:rPr>
        <w:t>に、壬生町公式ウェブサイトで公表する。</w:t>
      </w:r>
    </w:p>
    <w:p>
      <w:pPr>
        <w:pStyle w:val="ListParagraph"/>
        <w:spacing w:lineRule="auto" w:line="360"/>
        <w:ind w:left="580" w:firstLine="880"/>
        <w:jc w:val="left"/>
        <w:rPr>
          <w:rFonts w:ascii="ＭＳ 明朝" w:hAnsi="ＭＳ 明朝" w:eastAsia="ＭＳ 明朝" w:cs="ＭＳ 明朝"/>
          <w:kern w:val="0"/>
          <w:sz w:val="22"/>
        </w:rPr>
      </w:pPr>
      <w:r>
        <w:rPr>
          <w:rFonts w:eastAsia="ＭＳ 明朝" w:cs="ＭＳ 明朝" w:ascii="ＭＳ 明朝" w:hAnsi="ＭＳ 明朝"/>
          <w:kern w:val="0"/>
          <w:sz w:val="22"/>
        </w:rPr>
      </w:r>
    </w:p>
    <w:p>
      <w:pPr>
        <w:pStyle w:val="Normal"/>
        <w:spacing w:lineRule="auto" w:line="360"/>
        <w:jc w:val="left"/>
        <w:rPr>
          <w:rFonts w:ascii="ＭＳ 明朝" w:hAnsi="ＭＳ 明朝" w:eastAsia="ＭＳ 明朝" w:cs="ＭＳ 明朝"/>
          <w:kern w:val="0"/>
          <w:sz w:val="22"/>
        </w:rPr>
      </w:pPr>
      <w:r>
        <w:rPr>
          <w:rFonts w:ascii="ＭＳ 明朝" w:hAnsi="ＭＳ 明朝" w:cs="ＭＳ 明朝" w:eastAsia="ＭＳ 明朝"/>
          <w:kern w:val="0"/>
          <w:sz w:val="22"/>
        </w:rPr>
        <w:t>８　企画提案書の提出</w:t>
      </w:r>
    </w:p>
    <w:p>
      <w:pPr>
        <w:pStyle w:val="ListParagraph"/>
        <w:numPr>
          <w:ilvl w:val="0"/>
          <w:numId w:val="5"/>
        </w:numPr>
        <w:spacing w:lineRule="auto" w:line="360"/>
        <w:jc w:val="left"/>
        <w:rPr>
          <w:rFonts w:ascii="ＭＳ 明朝" w:hAnsi="ＭＳ 明朝" w:eastAsia="ＭＳ 明朝" w:cs="ＭＳ 明朝"/>
          <w:kern w:val="0"/>
          <w:sz w:val="22"/>
        </w:rPr>
      </w:pPr>
      <w:r>
        <w:rPr>
          <w:rFonts w:ascii="ＭＳ 明朝" w:hAnsi="ＭＳ 明朝" w:cs="ＭＳ 明朝" w:eastAsia="ＭＳ 明朝"/>
          <w:kern w:val="0"/>
          <w:sz w:val="22"/>
        </w:rPr>
        <w:t>提出書類</w:t>
      </w:r>
    </w:p>
    <w:p>
      <w:pPr>
        <w:pStyle w:val="Normal"/>
        <w:spacing w:lineRule="auto" w:line="360"/>
        <w:ind w:firstLine="1540"/>
        <w:jc w:val="left"/>
        <w:rPr>
          <w:rFonts w:ascii="ＭＳ 明朝" w:hAnsi="ＭＳ 明朝" w:eastAsia="ＭＳ 明朝" w:cs="ＭＳ 明朝"/>
          <w:kern w:val="0"/>
          <w:sz w:val="22"/>
        </w:rPr>
      </w:pPr>
      <w:r>
        <w:rPr>
          <w:rFonts w:ascii="ＭＳ 明朝" w:hAnsi="ＭＳ 明朝" w:cs="ＭＳ 明朝" w:eastAsia="ＭＳ 明朝"/>
          <w:kern w:val="0"/>
          <w:sz w:val="22"/>
        </w:rPr>
        <w:t>ア　企画提案書（様式第５号詳細は、９「企画提案書の作成要領」に定めるとおり。）</w:t>
      </w:r>
    </w:p>
    <w:p>
      <w:pPr>
        <w:pStyle w:val="Normal"/>
        <w:spacing w:lineRule="auto" w:line="360"/>
        <w:ind w:firstLine="1540"/>
        <w:jc w:val="left"/>
        <w:rPr>
          <w:rFonts w:ascii="ＭＳ 明朝" w:hAnsi="ＭＳ 明朝" w:eastAsia="ＭＳ 明朝" w:cs="ＭＳ 明朝"/>
          <w:kern w:val="0"/>
          <w:sz w:val="22"/>
        </w:rPr>
      </w:pPr>
      <w:r>
        <w:rPr>
          <w:rFonts w:ascii="ＭＳ 明朝" w:hAnsi="ＭＳ 明朝" w:cs="ＭＳ 明朝" w:eastAsia="ＭＳ 明朝"/>
          <w:kern w:val="0"/>
          <w:sz w:val="22"/>
        </w:rPr>
        <w:t>イ　提案見積書（任意様式積算内訳書も併せて提出すること。）</w:t>
      </w:r>
    </w:p>
    <w:p>
      <w:pPr>
        <w:pStyle w:val="Normal"/>
        <w:spacing w:lineRule="auto" w:line="360"/>
        <w:ind w:left="1558" w:hanging="0"/>
        <w:jc w:val="left"/>
        <w:rPr>
          <w:rFonts w:ascii="ＭＳ 明朝" w:hAnsi="ＭＳ 明朝" w:eastAsia="ＭＳ 明朝" w:cs="ＭＳ 明朝"/>
          <w:kern w:val="0"/>
          <w:sz w:val="22"/>
        </w:rPr>
      </w:pPr>
      <w:r>
        <w:rPr>
          <w:rFonts w:ascii="ＭＳ 明朝" w:hAnsi="ＭＳ 明朝" w:cs="ＭＳ 明朝" w:eastAsia="ＭＳ 明朝"/>
          <w:kern w:val="0"/>
          <w:sz w:val="22"/>
        </w:rPr>
        <w:t>ウ　管理責任者調書（様式第６号）</w:t>
      </w:r>
    </w:p>
    <w:p>
      <w:pPr>
        <w:pStyle w:val="Normal"/>
        <w:spacing w:lineRule="auto" w:line="360"/>
        <w:ind w:left="1778" w:hanging="220"/>
        <w:jc w:val="left"/>
        <w:rPr>
          <w:rFonts w:ascii="ＭＳ 明朝" w:hAnsi="ＭＳ 明朝" w:eastAsia="ＭＳ 明朝" w:cs="ＭＳ 明朝"/>
          <w:kern w:val="0"/>
          <w:sz w:val="22"/>
        </w:rPr>
      </w:pPr>
      <w:r>
        <w:rPr>
          <w:rFonts w:ascii="ＭＳ 明朝" w:hAnsi="ＭＳ 明朝" w:cs="ＭＳ 明朝" w:eastAsia="ＭＳ 明朝"/>
          <w:kern w:val="0"/>
          <w:sz w:val="22"/>
        </w:rPr>
        <w:t>エ　業務工程表（任意様式履行期間中における業務のスケジュールについて記載すること。）</w:t>
      </w:r>
    </w:p>
    <w:p>
      <w:pPr>
        <w:pStyle w:val="ListParagraph"/>
        <w:numPr>
          <w:ilvl w:val="0"/>
          <w:numId w:val="5"/>
        </w:numPr>
        <w:spacing w:lineRule="auto" w:line="360"/>
        <w:jc w:val="left"/>
        <w:rPr>
          <w:rFonts w:ascii="ＭＳ 明朝" w:hAnsi="ＭＳ 明朝" w:eastAsia="ＭＳ 明朝" w:cs="ＭＳ 明朝"/>
          <w:kern w:val="0"/>
          <w:sz w:val="22"/>
        </w:rPr>
      </w:pPr>
      <w:r>
        <w:rPr>
          <w:rFonts w:ascii="ＭＳ 明朝" w:hAnsi="ＭＳ 明朝" w:cs="ＭＳ 明朝" w:eastAsia="ＭＳ 明朝"/>
          <w:kern w:val="0"/>
          <w:sz w:val="22"/>
        </w:rPr>
        <w:t>提出方法　持参又は郵送</w:t>
      </w:r>
    </w:p>
    <w:p>
      <w:pPr>
        <w:pStyle w:val="Normal"/>
        <w:spacing w:lineRule="auto" w:line="360"/>
        <w:ind w:firstLine="1650"/>
        <w:jc w:val="left"/>
        <w:rPr>
          <w:rFonts w:ascii="ＭＳ 明朝" w:hAnsi="ＭＳ 明朝" w:eastAsia="ＭＳ 明朝" w:cs="ＭＳ 明朝"/>
          <w:kern w:val="0"/>
          <w:sz w:val="22"/>
        </w:rPr>
      </w:pPr>
      <w:r>
        <w:rPr>
          <w:rFonts w:ascii="ＭＳ 明朝" w:hAnsi="ＭＳ 明朝" w:cs="ＭＳ 明朝" w:eastAsia="ＭＳ 明朝"/>
          <w:kern w:val="0"/>
          <w:sz w:val="22"/>
        </w:rPr>
        <w:t>・持参：事前に電話連絡の上、持参する。</w:t>
      </w:r>
    </w:p>
    <w:p>
      <w:pPr>
        <w:pStyle w:val="Normal"/>
        <w:spacing w:lineRule="auto" w:line="360"/>
        <w:ind w:firstLine="1650"/>
        <w:jc w:val="left"/>
        <w:rPr>
          <w:rFonts w:ascii="ＭＳ 明朝" w:hAnsi="ＭＳ 明朝" w:eastAsia="ＭＳ 明朝" w:cs="ＭＳ 明朝"/>
          <w:kern w:val="0"/>
          <w:sz w:val="22"/>
        </w:rPr>
      </w:pPr>
      <w:r>
        <w:rPr>
          <w:rFonts w:ascii="ＭＳ 明朝" w:hAnsi="ＭＳ 明朝" w:cs="ＭＳ 明朝" w:eastAsia="ＭＳ 明朝"/>
          <w:kern w:val="0"/>
          <w:sz w:val="22"/>
        </w:rPr>
        <w:t>　　　　午前９時から午後５時まで（持参の場合、土・日及び祝日を除く。）</w:t>
      </w:r>
    </w:p>
    <w:p>
      <w:pPr>
        <w:pStyle w:val="Normal"/>
        <w:spacing w:lineRule="auto" w:line="360"/>
        <w:ind w:firstLine="1760"/>
        <w:jc w:val="left"/>
        <w:rPr>
          <w:rFonts w:ascii="Century" w:hAnsi="Century" w:eastAsia="ＭＳ 明朝" w:cs="Century"/>
          <w:kern w:val="0"/>
          <w:sz w:val="22"/>
        </w:rPr>
      </w:pPr>
      <w:r>
        <w:rPr>
          <w:rFonts w:ascii="ＭＳ 明朝" w:hAnsi="ＭＳ 明朝" w:cs="ＭＳ 明朝" w:eastAsia="ＭＳ 明朝"/>
          <w:kern w:val="0"/>
          <w:sz w:val="22"/>
        </w:rPr>
        <w:t>・郵送：配達証明書付書留郵便等とする。</w:t>
      </w:r>
    </w:p>
    <w:p>
      <w:pPr>
        <w:pStyle w:val="Normal"/>
        <w:spacing w:lineRule="auto" w:line="360"/>
        <w:ind w:firstLine="220"/>
        <w:rPr>
          <w:rFonts w:ascii="ＭＳ 明朝" w:hAnsi="ＭＳ 明朝" w:eastAsia="ＭＳ 明朝"/>
          <w:sz w:val="22"/>
        </w:rPr>
      </w:pPr>
      <w:r>
        <w:rPr>
          <w:rFonts w:ascii="ＭＳ 明朝" w:hAnsi="ＭＳ 明朝" w:eastAsia="ＭＳ 明朝"/>
          <w:sz w:val="22"/>
        </w:rPr>
        <w:t>⑶</w:t>
      </w:r>
      <w:r>
        <w:rPr>
          <w:rFonts w:ascii="ＭＳ 明朝" w:hAnsi="ＭＳ 明朝" w:eastAsia="ＭＳ 明朝"/>
          <w:sz w:val="22"/>
        </w:rPr>
        <w:t>　提出部数　正本１部副本３部</w:t>
      </w:r>
    </w:p>
    <w:p>
      <w:pPr>
        <w:pStyle w:val="Normal"/>
        <w:spacing w:lineRule="auto" w:line="360"/>
        <w:ind w:firstLine="220"/>
        <w:jc w:val="left"/>
        <w:rPr>
          <w:rFonts w:ascii="ＭＳ 明朝" w:hAnsi="ＭＳ 明朝" w:eastAsia="ＭＳ 明朝"/>
          <w:kern w:val="0"/>
          <w:sz w:val="22"/>
        </w:rPr>
      </w:pPr>
      <w:r>
        <w:rPr>
          <w:rFonts w:ascii="ＭＳ 明朝" w:hAnsi="ＭＳ 明朝" w:eastAsia="ＭＳ 明朝"/>
          <w:kern w:val="0"/>
          <w:sz w:val="22"/>
        </w:rPr>
        <w:t>⑷</w:t>
      </w:r>
      <w:r>
        <w:rPr>
          <w:rFonts w:ascii="ＭＳ 明朝" w:hAnsi="ＭＳ 明朝" w:eastAsia="ＭＳ 明朝"/>
          <w:kern w:val="0"/>
          <w:sz w:val="22"/>
        </w:rPr>
        <w:t>　提出期限　令和８年６月５日（金）午後５時必着</w:t>
      </w:r>
    </w:p>
    <w:p>
      <w:pPr>
        <w:pStyle w:val="Normal"/>
        <w:spacing w:lineRule="auto" w:line="360"/>
        <w:ind w:firstLine="220"/>
        <w:jc w:val="left"/>
        <w:rPr>
          <w:rFonts w:ascii="ＭＳ 明朝" w:hAnsi="ＭＳ 明朝" w:eastAsia="ＭＳ 明朝" w:cs="ＭＳ 明朝"/>
          <w:kern w:val="0"/>
          <w:sz w:val="22"/>
        </w:rPr>
      </w:pPr>
      <w:r>
        <w:rPr>
          <w:rFonts w:ascii="ＭＳ 明朝" w:hAnsi="ＭＳ 明朝" w:eastAsia="ＭＳ 明朝"/>
          <w:kern w:val="0"/>
          <w:sz w:val="22"/>
        </w:rPr>
        <w:t>⑸</w:t>
      </w:r>
      <w:r>
        <w:rPr>
          <w:rFonts w:ascii="ＭＳ 明朝" w:hAnsi="ＭＳ 明朝" w:eastAsia="ＭＳ 明朝"/>
          <w:kern w:val="0"/>
          <w:sz w:val="22"/>
        </w:rPr>
        <w:t>　</w:t>
      </w:r>
      <w:r>
        <w:rPr>
          <w:rFonts w:ascii="ＭＳ 明朝" w:hAnsi="ＭＳ 明朝" w:eastAsia="ＭＳ 明朝"/>
          <w:spacing w:val="55"/>
          <w:kern w:val="0"/>
          <w:sz w:val="22"/>
        </w:rPr>
        <w:t>提出</w:t>
      </w:r>
      <w:r>
        <w:rPr>
          <w:rFonts w:ascii="ＭＳ 明朝" w:hAnsi="ＭＳ 明朝" w:eastAsia="ＭＳ 明朝"/>
          <w:kern w:val="0"/>
          <w:sz w:val="22"/>
        </w:rPr>
        <w:t>先　</w:t>
      </w:r>
      <w:r>
        <w:rPr>
          <w:rFonts w:eastAsia="ＭＳ 明朝" w:cs="ＭＳ 明朝" w:ascii="ＭＳ 明朝" w:hAnsi="ＭＳ 明朝"/>
          <w:kern w:val="0"/>
          <w:sz w:val="22"/>
        </w:rPr>
        <w:t>321-0292</w:t>
      </w:r>
      <w:r>
        <w:rPr>
          <w:rFonts w:ascii="ＭＳ 明朝" w:hAnsi="ＭＳ 明朝" w:cs="ＭＳ 明朝" w:eastAsia="ＭＳ 明朝"/>
          <w:kern w:val="0"/>
          <w:sz w:val="22"/>
        </w:rPr>
        <w:t>　栃木県下都賀郡壬生町大字壬生甲３８４１番地１</w:t>
      </w:r>
    </w:p>
    <w:p>
      <w:pPr>
        <w:pStyle w:val="Normal"/>
        <w:spacing w:lineRule="auto" w:line="360"/>
        <w:ind w:firstLine="2640"/>
        <w:jc w:val="left"/>
        <w:rPr>
          <w:rFonts w:ascii="ＭＳ 明朝" w:hAnsi="ＭＳ 明朝" w:eastAsia="ＭＳ 明朝" w:cs="ＭＳ 明朝"/>
          <w:kern w:val="0"/>
          <w:sz w:val="22"/>
        </w:rPr>
      </w:pPr>
      <w:r>
        <w:rPr>
          <w:rFonts w:ascii="ＭＳ 明朝" w:hAnsi="ＭＳ 明朝" w:cs="ＭＳ 明朝" w:eastAsia="ＭＳ 明朝"/>
          <w:kern w:val="0"/>
          <w:sz w:val="22"/>
        </w:rPr>
        <w:t>壬生町役場　住民福祉部　住民課　国保年金係</w:t>
      </w:r>
    </w:p>
    <w:p>
      <w:pPr>
        <w:pStyle w:val="Normal"/>
        <w:spacing w:lineRule="auto" w:line="360"/>
        <w:ind w:firstLine="2640"/>
        <w:jc w:val="left"/>
        <w:rPr>
          <w:rFonts w:ascii="ＭＳ 明朝" w:hAnsi="ＭＳ 明朝" w:eastAsia="ＭＳ 明朝" w:cs="ＭＳ 明朝"/>
          <w:kern w:val="0"/>
          <w:sz w:val="22"/>
        </w:rPr>
      </w:pPr>
      <w:r>
        <w:rPr>
          <w:rFonts w:ascii="ＭＳ 明朝" w:hAnsi="ＭＳ 明朝" w:cs="ＭＳ 明朝" w:eastAsia="ＭＳ 明朝"/>
          <w:kern w:val="0"/>
          <w:sz w:val="22"/>
        </w:rPr>
        <w:t>℡</w:t>
      </w:r>
      <w:r>
        <w:rPr>
          <w:rFonts w:ascii="ＭＳ 明朝" w:hAnsi="ＭＳ 明朝" w:cs="ＭＳ 明朝" w:eastAsia="ＭＳ 明朝"/>
          <w:kern w:val="0"/>
          <w:sz w:val="22"/>
        </w:rPr>
        <w:t>０２８２－８１－１８３２（直通）</w:t>
      </w:r>
    </w:p>
    <w:p>
      <w:pPr>
        <w:pStyle w:val="Normal"/>
        <w:spacing w:lineRule="auto" w:line="360"/>
        <w:ind w:firstLine="220"/>
        <w:jc w:val="left"/>
        <w:rPr>
          <w:rFonts w:ascii="ＭＳ 明朝" w:hAnsi="ＭＳ 明朝" w:eastAsia="ＭＳ 明朝" w:cs="ＭＳ 明朝"/>
          <w:kern w:val="0"/>
          <w:sz w:val="22"/>
        </w:rPr>
      </w:pPr>
      <w:r>
        <w:rPr>
          <w:rFonts w:ascii="ＭＳ 明朝" w:hAnsi="ＭＳ 明朝" w:cs="ＭＳ 明朝" w:eastAsia="ＭＳ 明朝"/>
          <w:kern w:val="0"/>
          <w:sz w:val="22"/>
        </w:rPr>
        <w:t>⑹</w:t>
      </w:r>
      <w:r>
        <w:rPr>
          <w:rFonts w:ascii="ＭＳ 明朝" w:hAnsi="ＭＳ 明朝" w:cs="ＭＳ 明朝" w:eastAsia="ＭＳ 明朝"/>
          <w:kern w:val="0"/>
          <w:sz w:val="22"/>
        </w:rPr>
        <w:t>　その他　　ア　提出書類は、返却しない。</w:t>
      </w:r>
    </w:p>
    <w:p>
      <w:pPr>
        <w:pStyle w:val="Normal"/>
        <w:spacing w:lineRule="auto" w:line="360"/>
        <w:ind w:left="1558" w:firstLine="220"/>
        <w:jc w:val="left"/>
        <w:rPr>
          <w:rFonts w:ascii="ＭＳ 明朝" w:hAnsi="ＭＳ 明朝" w:eastAsia="ＭＳ 明朝" w:cs="ＭＳ 明朝"/>
          <w:kern w:val="0"/>
          <w:sz w:val="22"/>
        </w:rPr>
      </w:pPr>
      <w:r>
        <w:rPr>
          <w:rFonts w:ascii="ＭＳ 明朝" w:hAnsi="ＭＳ 明朝" w:cs="ＭＳ 明朝" w:eastAsia="ＭＳ 明朝"/>
          <w:kern w:val="0"/>
          <w:sz w:val="22"/>
        </w:rPr>
        <w:t>イ　提出に要する費用については、すべて提案者の負担とする。</w:t>
      </w:r>
    </w:p>
    <w:p>
      <w:pPr>
        <w:pStyle w:val="Normal"/>
        <w:spacing w:lineRule="auto" w:line="360"/>
        <w:ind w:left="1988" w:hanging="220"/>
        <w:jc w:val="left"/>
        <w:rPr>
          <w:rFonts w:ascii="ＭＳ 明朝" w:hAnsi="ＭＳ 明朝" w:eastAsia="ＭＳ 明朝" w:cs="ＭＳ 明朝"/>
          <w:kern w:val="0"/>
          <w:sz w:val="22"/>
        </w:rPr>
      </w:pPr>
      <w:r>
        <w:rPr>
          <w:rFonts w:ascii="ＭＳ 明朝" w:hAnsi="ＭＳ 明朝" w:cs="ＭＳ 明朝" w:eastAsia="ＭＳ 明朝"/>
          <w:kern w:val="0"/>
          <w:sz w:val="22"/>
        </w:rPr>
        <w:t>ウ　提出書類は、委託業者の選定及び特定を行う作業に必要な範囲において複製を作成することがある。</w:t>
      </w:r>
    </w:p>
    <w:p>
      <w:pPr>
        <w:pStyle w:val="Normal"/>
        <w:spacing w:lineRule="auto" w:line="360"/>
        <w:ind w:left="1988" w:hanging="220"/>
        <w:jc w:val="left"/>
        <w:rPr>
          <w:rFonts w:ascii="ＭＳ 明朝" w:hAnsi="ＭＳ 明朝" w:eastAsia="ＭＳ 明朝" w:cs="ＭＳ 明朝"/>
          <w:kern w:val="0"/>
          <w:sz w:val="22"/>
        </w:rPr>
      </w:pPr>
      <w:r>
        <w:rPr>
          <w:rFonts w:ascii="ＭＳ 明朝" w:hAnsi="ＭＳ 明朝" w:cs="ＭＳ 明朝" w:eastAsia="ＭＳ 明朝"/>
          <w:kern w:val="0"/>
          <w:sz w:val="22"/>
        </w:rPr>
        <w:t>エ　提出書類を受理した後は、いかなる理由を問わずその変更は認めない。ただし、明らかな誤り及び町のヒアリングによる調整に基づく変更又は修正については、この限りではない。</w:t>
      </w:r>
    </w:p>
    <w:p>
      <w:pPr>
        <w:pStyle w:val="Normal"/>
        <w:spacing w:lineRule="auto" w:line="360"/>
        <w:ind w:left="1778" w:hanging="220"/>
        <w:jc w:val="left"/>
        <w:rPr>
          <w:rFonts w:ascii="ＭＳ 明朝" w:hAnsi="ＭＳ 明朝" w:eastAsia="ＭＳ 明朝" w:cs="ＭＳ 明朝"/>
          <w:kern w:val="0"/>
          <w:sz w:val="22"/>
        </w:rPr>
      </w:pPr>
      <w:r>
        <w:rPr>
          <w:rFonts w:eastAsia="ＭＳ 明朝" w:cs="ＭＳ 明朝" w:ascii="ＭＳ 明朝" w:hAnsi="ＭＳ 明朝"/>
          <w:kern w:val="0"/>
          <w:sz w:val="22"/>
        </w:rPr>
      </w:r>
    </w:p>
    <w:p>
      <w:pPr>
        <w:pStyle w:val="Normal"/>
        <w:spacing w:lineRule="auto" w:line="360"/>
        <w:ind w:left="1778" w:hanging="220"/>
        <w:jc w:val="left"/>
        <w:rPr>
          <w:rFonts w:ascii="ＭＳ 明朝" w:hAnsi="ＭＳ 明朝" w:eastAsia="ＭＳ 明朝" w:cs="ＭＳ 明朝"/>
          <w:kern w:val="0"/>
          <w:sz w:val="22"/>
        </w:rPr>
      </w:pPr>
      <w:r>
        <w:rPr>
          <w:rFonts w:eastAsia="ＭＳ 明朝" w:cs="ＭＳ 明朝" w:ascii="ＭＳ 明朝" w:hAnsi="ＭＳ 明朝"/>
          <w:kern w:val="0"/>
          <w:sz w:val="22"/>
        </w:rPr>
      </w:r>
    </w:p>
    <w:p>
      <w:pPr>
        <w:pStyle w:val="Normal"/>
        <w:spacing w:lineRule="auto" w:line="360"/>
        <w:jc w:val="left"/>
        <w:rPr>
          <w:rFonts w:ascii="ＭＳ 明朝" w:hAnsi="ＭＳ 明朝" w:eastAsia="ＭＳ 明朝" w:cs="ＭＳ 明朝"/>
          <w:kern w:val="0"/>
          <w:sz w:val="22"/>
        </w:rPr>
      </w:pPr>
      <w:r>
        <w:rPr>
          <w:rFonts w:ascii="ＭＳ 明朝" w:hAnsi="ＭＳ 明朝" w:cs="ＭＳ 明朝" w:eastAsia="ＭＳ 明朝"/>
          <w:kern w:val="0"/>
          <w:sz w:val="22"/>
        </w:rPr>
        <w:t>９　企画提案書の作成要領</w:t>
      </w:r>
    </w:p>
    <w:p>
      <w:pPr>
        <w:pStyle w:val="ListParagraph"/>
        <w:numPr>
          <w:ilvl w:val="0"/>
          <w:numId w:val="6"/>
        </w:numPr>
        <w:spacing w:lineRule="auto" w:line="360"/>
        <w:jc w:val="left"/>
        <w:rPr>
          <w:rFonts w:ascii="ＭＳ 明朝" w:hAnsi="ＭＳ 明朝" w:eastAsia="ＭＳ 明朝" w:cs="ＭＳ 明朝"/>
          <w:kern w:val="0"/>
          <w:sz w:val="22"/>
        </w:rPr>
      </w:pPr>
      <w:r>
        <w:rPr>
          <w:rFonts w:ascii="ＭＳ 明朝" w:hAnsi="ＭＳ 明朝" w:cs="ＭＳ 明朝" w:eastAsia="ＭＳ 明朝"/>
          <w:kern w:val="0"/>
          <w:sz w:val="22"/>
        </w:rPr>
        <w:t>企画提案書の様式は任意とするが、原則としてＡ４もしくはＡ３版（Ａ３版の場合はＡ４サイズに</w:t>
      </w:r>
    </w:p>
    <w:p>
      <w:pPr>
        <w:pStyle w:val="Normal"/>
        <w:spacing w:lineRule="auto" w:line="360"/>
        <w:ind w:left="420" w:hanging="0"/>
        <w:jc w:val="left"/>
        <w:rPr>
          <w:rFonts w:ascii="ＭＳ 明朝" w:hAnsi="ＭＳ 明朝" w:eastAsia="ＭＳ 明朝" w:cs="ＭＳ 明朝"/>
          <w:kern w:val="0"/>
          <w:sz w:val="22"/>
        </w:rPr>
      </w:pPr>
      <w:r>
        <w:rPr>
          <w:rFonts w:ascii="ＭＳ 明朝" w:hAnsi="ＭＳ 明朝" w:cs="ＭＳ 明朝" w:eastAsia="ＭＳ 明朝"/>
          <w:kern w:val="0"/>
          <w:sz w:val="22"/>
        </w:rPr>
        <w:t>折り込むこと。）、左とじ、横書き、片面印刷、文字サイズは１２ポイント以上とする。なお、ページ数は、３０分のプレゼンテーション内で説明できる範囲とする。</w:t>
      </w:r>
    </w:p>
    <w:p>
      <w:pPr>
        <w:pStyle w:val="ListParagraph"/>
        <w:numPr>
          <w:ilvl w:val="0"/>
          <w:numId w:val="6"/>
        </w:numPr>
        <w:spacing w:lineRule="auto" w:line="360"/>
        <w:jc w:val="left"/>
        <w:rPr>
          <w:rFonts w:ascii="ＭＳ 明朝" w:hAnsi="ＭＳ 明朝" w:eastAsia="ＭＳ 明朝" w:cs="ＭＳ 明朝"/>
          <w:kern w:val="0"/>
          <w:sz w:val="22"/>
        </w:rPr>
      </w:pPr>
      <w:r>
        <w:rPr>
          <w:rFonts w:ascii="ＭＳ 明朝" w:hAnsi="ＭＳ 明朝" w:cs="ＭＳ 明朝" w:eastAsia="ＭＳ 明朝"/>
          <w:kern w:val="0"/>
          <w:sz w:val="22"/>
        </w:rPr>
        <w:t>企画提案内容については、実現不可能なものではなく、確実に実現できる範囲で記載するものとす</w:t>
      </w:r>
    </w:p>
    <w:p>
      <w:pPr>
        <w:pStyle w:val="Normal"/>
        <w:spacing w:lineRule="auto" w:line="360"/>
        <w:ind w:left="220" w:firstLine="220"/>
        <w:jc w:val="left"/>
        <w:rPr>
          <w:rFonts w:ascii="ＭＳ 明朝" w:hAnsi="ＭＳ 明朝" w:eastAsia="ＭＳ 明朝" w:cs="ＭＳ 明朝"/>
          <w:kern w:val="0"/>
          <w:sz w:val="22"/>
        </w:rPr>
      </w:pPr>
      <w:r>
        <w:rPr>
          <w:rFonts w:ascii="ＭＳ 明朝" w:hAnsi="ＭＳ 明朝" w:cs="ＭＳ 明朝" w:eastAsia="ＭＳ 明朝"/>
          <w:kern w:val="0"/>
          <w:sz w:val="22"/>
        </w:rPr>
        <w:t>る。企画提案書に記載された内容は、全て提案者が実現を約束するものとみなす。</w:t>
      </w:r>
    </w:p>
    <w:p>
      <w:pPr>
        <w:pStyle w:val="Normal"/>
        <w:spacing w:lineRule="auto" w:line="360"/>
        <w:ind w:firstLine="220"/>
        <w:jc w:val="left"/>
        <w:rPr>
          <w:rFonts w:ascii="ＭＳ 明朝" w:hAnsi="ＭＳ 明朝" w:eastAsia="ＭＳ 明朝" w:cs="ＭＳ 明朝"/>
          <w:kern w:val="0"/>
          <w:sz w:val="22"/>
        </w:rPr>
      </w:pPr>
      <w:r>
        <w:rPr>
          <w:rFonts w:ascii="ＭＳ 明朝" w:hAnsi="ＭＳ 明朝" w:cs="ＭＳ 明朝" w:eastAsia="ＭＳ 明朝"/>
          <w:kern w:val="0"/>
          <w:sz w:val="22"/>
        </w:rPr>
        <w:t xml:space="preserve">⑶ </w:t>
      </w:r>
      <w:r>
        <w:rPr>
          <w:rFonts w:ascii="ＭＳ 明朝" w:hAnsi="ＭＳ 明朝" w:cs="ＭＳ 明朝" w:eastAsia="ＭＳ 明朝"/>
          <w:kern w:val="0"/>
          <w:sz w:val="22"/>
        </w:rPr>
        <w:t>仕様書に記載されている内容以外に、この業務の目的を達成するための有効な方法がある場合は、</w:t>
      </w:r>
    </w:p>
    <w:p>
      <w:pPr>
        <w:pStyle w:val="Normal"/>
        <w:spacing w:lineRule="auto" w:line="360"/>
        <w:ind w:firstLine="440"/>
        <w:jc w:val="left"/>
        <w:rPr>
          <w:rFonts w:ascii="ＭＳ 明朝" w:hAnsi="ＭＳ 明朝" w:eastAsia="ＭＳ 明朝" w:cs="ＭＳ 明朝"/>
          <w:kern w:val="0"/>
          <w:sz w:val="22"/>
        </w:rPr>
      </w:pPr>
      <w:r>
        <w:rPr>
          <w:rFonts w:ascii="ＭＳ 明朝" w:hAnsi="ＭＳ 明朝" w:cs="ＭＳ 明朝" w:eastAsia="ＭＳ 明朝"/>
          <w:kern w:val="0"/>
          <w:sz w:val="22"/>
        </w:rPr>
        <w:t>積極的に提案を行うこと。</w:t>
      </w:r>
    </w:p>
    <w:p>
      <w:pPr>
        <w:pStyle w:val="Normal"/>
        <w:spacing w:lineRule="auto" w:line="360"/>
        <w:ind w:left="420" w:hanging="0"/>
        <w:jc w:val="left"/>
        <w:rPr>
          <w:rFonts w:ascii="ＭＳ 明朝" w:hAnsi="ＭＳ 明朝" w:eastAsia="ＭＳ 明朝" w:cs="ＭＳ 明朝"/>
          <w:kern w:val="0"/>
          <w:sz w:val="22"/>
        </w:rPr>
      </w:pPr>
      <w:r>
        <w:rPr>
          <w:rFonts w:eastAsia="ＭＳ 明朝" w:cs="ＭＳ 明朝" w:ascii="ＭＳ 明朝" w:hAnsi="ＭＳ 明朝"/>
          <w:kern w:val="0"/>
          <w:sz w:val="22"/>
        </w:rPr>
      </w:r>
    </w:p>
    <w:p>
      <w:pPr>
        <w:pStyle w:val="Normal"/>
        <w:spacing w:lineRule="auto" w:line="360"/>
        <w:jc w:val="left"/>
        <w:rPr>
          <w:rFonts w:ascii="ＭＳ 明朝" w:hAnsi="ＭＳ 明朝" w:eastAsia="ＭＳ 明朝" w:cs="ＭＳ 明朝"/>
          <w:kern w:val="0"/>
          <w:sz w:val="22"/>
        </w:rPr>
      </w:pPr>
      <w:r>
        <w:rPr>
          <w:rFonts w:ascii="ＭＳ 明朝" w:hAnsi="ＭＳ 明朝" w:cs="ＭＳ 明朝" w:eastAsia="ＭＳ 明朝"/>
          <w:kern w:val="0"/>
          <w:sz w:val="22"/>
        </w:rPr>
        <w:t>１０　プレゼンテーション</w:t>
      </w:r>
    </w:p>
    <w:p>
      <w:pPr>
        <w:pStyle w:val="ListParagraph"/>
        <w:numPr>
          <w:ilvl w:val="0"/>
          <w:numId w:val="7"/>
        </w:numPr>
        <w:spacing w:lineRule="auto" w:line="360"/>
        <w:jc w:val="left"/>
        <w:rPr>
          <w:rFonts w:ascii="ＭＳ 明朝" w:hAnsi="ＭＳ 明朝" w:eastAsia="ＭＳ 明朝" w:cs="ＭＳ 明朝"/>
          <w:kern w:val="0"/>
          <w:sz w:val="22"/>
        </w:rPr>
      </w:pPr>
      <w:r>
        <w:rPr>
          <w:rFonts w:ascii="ＭＳ 明朝" w:hAnsi="ＭＳ 明朝" w:cs="ＭＳ 明朝" w:eastAsia="ＭＳ 明朝"/>
          <w:kern w:val="0"/>
          <w:sz w:val="22"/>
        </w:rPr>
        <w:t>６参加表明書に関する事項⑹に記載の壬生町プロポーザル企画提案書提出依頼及びプレゼンテーション実施通知書にて通知する。</w:t>
      </w:r>
    </w:p>
    <w:p>
      <w:pPr>
        <w:pStyle w:val="ListParagraph"/>
        <w:numPr>
          <w:ilvl w:val="0"/>
          <w:numId w:val="7"/>
        </w:numPr>
        <w:spacing w:lineRule="auto" w:line="360"/>
        <w:jc w:val="left"/>
        <w:rPr>
          <w:rFonts w:ascii="ＭＳ 明朝" w:hAnsi="ＭＳ 明朝" w:eastAsia="ＭＳ 明朝" w:cs="ＭＳ 明朝"/>
          <w:kern w:val="0"/>
          <w:sz w:val="22"/>
        </w:rPr>
      </w:pPr>
      <w:r>
        <w:rPr>
          <w:rFonts w:ascii="ＭＳ 明朝" w:hAnsi="ＭＳ 明朝" w:cs="ＭＳ 明朝" w:eastAsia="ＭＳ 明朝"/>
          <w:kern w:val="0"/>
          <w:sz w:val="22"/>
        </w:rPr>
        <w:t>時間　１社あたり４０分程度（説明３０分以内、ヒアリング１０分程度を想定）</w:t>
      </w:r>
    </w:p>
    <w:p>
      <w:pPr>
        <w:pStyle w:val="ListParagraph"/>
        <w:numPr>
          <w:ilvl w:val="0"/>
          <w:numId w:val="7"/>
        </w:numPr>
        <w:spacing w:lineRule="auto" w:line="360"/>
        <w:jc w:val="left"/>
        <w:rPr>
          <w:rFonts w:ascii="ＭＳ 明朝" w:hAnsi="ＭＳ 明朝" w:eastAsia="ＭＳ 明朝" w:cs="ＭＳ 明朝"/>
          <w:kern w:val="0"/>
          <w:sz w:val="22"/>
        </w:rPr>
      </w:pPr>
      <w:r>
        <w:rPr>
          <w:rFonts w:ascii="ＭＳ 明朝" w:hAnsi="ＭＳ 明朝" w:cs="ＭＳ 明朝" w:eastAsia="ＭＳ 明朝"/>
          <w:kern w:val="0"/>
          <w:sz w:val="22"/>
        </w:rPr>
        <w:t>出席者　管理責任者を含む最大３名とする。</w:t>
      </w:r>
    </w:p>
    <w:p>
      <w:pPr>
        <w:pStyle w:val="ListParagraph"/>
        <w:numPr>
          <w:ilvl w:val="0"/>
          <w:numId w:val="7"/>
        </w:numPr>
        <w:spacing w:lineRule="auto" w:line="360"/>
        <w:jc w:val="left"/>
        <w:rPr>
          <w:rFonts w:ascii="ＭＳ 明朝" w:hAnsi="ＭＳ 明朝" w:eastAsia="ＭＳ 明朝" w:cs="ＭＳ 明朝"/>
          <w:kern w:val="0"/>
          <w:sz w:val="22"/>
        </w:rPr>
      </w:pPr>
      <w:r>
        <w:rPr>
          <w:rFonts w:ascii="ＭＳ 明朝" w:hAnsi="ＭＳ 明朝" w:cs="ＭＳ 明朝" w:eastAsia="ＭＳ 明朝"/>
          <w:kern w:val="0"/>
          <w:sz w:val="22"/>
        </w:rPr>
        <w:t>その他　ア　主でプレゼンテーションを行う者は、配置予定の管理責任者とする。</w:t>
      </w:r>
    </w:p>
    <w:p>
      <w:pPr>
        <w:pStyle w:val="Normal"/>
        <w:spacing w:lineRule="auto" w:line="360"/>
        <w:ind w:firstLine="1430"/>
        <w:jc w:val="left"/>
        <w:rPr>
          <w:rFonts w:ascii="ＭＳ 明朝" w:hAnsi="ＭＳ 明朝" w:eastAsia="ＭＳ 明朝" w:cs="ＭＳ 明朝"/>
          <w:kern w:val="0"/>
          <w:sz w:val="22"/>
        </w:rPr>
      </w:pPr>
      <w:r>
        <w:rPr>
          <w:rFonts w:ascii="ＭＳ 明朝" w:hAnsi="ＭＳ 明朝" w:cs="ＭＳ 明朝" w:eastAsia="ＭＳ 明朝"/>
          <w:kern w:val="0"/>
          <w:sz w:val="22"/>
        </w:rPr>
        <w:t>イ  提出書類のみを使用するものとし、追加資料の持ち込みは禁止とする。</w:t>
      </w:r>
    </w:p>
    <w:p>
      <w:pPr>
        <w:pStyle w:val="Normal"/>
        <w:spacing w:lineRule="auto" w:line="360"/>
        <w:ind w:firstLine="1430"/>
        <w:jc w:val="left"/>
        <w:rPr>
          <w:rFonts w:ascii="ＭＳ 明朝" w:hAnsi="ＭＳ 明朝" w:eastAsia="ＭＳ 明朝" w:cs="ＭＳ 明朝"/>
          <w:kern w:val="0"/>
          <w:sz w:val="22"/>
        </w:rPr>
      </w:pPr>
      <w:r>
        <w:rPr>
          <w:rFonts w:ascii="ＭＳ 明朝" w:hAnsi="ＭＳ 明朝" w:cs="ＭＳ 明朝" w:eastAsia="ＭＳ 明朝"/>
          <w:kern w:val="0"/>
          <w:sz w:val="22"/>
        </w:rPr>
        <w:t>ウ  パソコン、プロジェクター及びスクリーンは使用可とする。</w:t>
      </w:r>
    </w:p>
    <w:p>
      <w:pPr>
        <w:pStyle w:val="Normal"/>
        <w:spacing w:lineRule="auto" w:line="360"/>
        <w:ind w:firstLine="1430"/>
        <w:jc w:val="left"/>
        <w:rPr>
          <w:rFonts w:ascii="ＭＳ 明朝" w:hAnsi="ＭＳ 明朝" w:eastAsia="ＭＳ 明朝" w:cs="ＭＳ 明朝"/>
          <w:kern w:val="0"/>
          <w:sz w:val="22"/>
        </w:rPr>
      </w:pPr>
      <w:r>
        <w:rPr>
          <w:rFonts w:ascii="ＭＳ 明朝" w:hAnsi="ＭＳ 明朝" w:cs="ＭＳ 明朝" w:eastAsia="ＭＳ 明朝"/>
          <w:kern w:val="0"/>
          <w:sz w:val="22"/>
        </w:rPr>
        <w:t>エ　プロジェクター及びスクリーンは、町で用意する。</w:t>
      </w:r>
    </w:p>
    <w:p>
      <w:pPr>
        <w:pStyle w:val="Normal"/>
        <w:spacing w:lineRule="auto" w:line="360"/>
        <w:ind w:firstLine="1430"/>
        <w:jc w:val="left"/>
        <w:rPr>
          <w:rFonts w:ascii="Century" w:hAnsi="Century" w:eastAsia="ＭＳ 明朝" w:cs="Century"/>
          <w:kern w:val="0"/>
          <w:sz w:val="22"/>
        </w:rPr>
      </w:pPr>
      <w:r>
        <w:rPr>
          <w:rFonts w:ascii="ＭＳ 明朝" w:hAnsi="ＭＳ 明朝" w:cs="ＭＳ 明朝" w:eastAsia="ＭＳ 明朝"/>
          <w:kern w:val="0"/>
          <w:sz w:val="22"/>
        </w:rPr>
        <w:t>オ　パソコンについては、提案者が準備する。</w:t>
      </w:r>
    </w:p>
    <w:p>
      <w:pPr>
        <w:pStyle w:val="Normal"/>
        <w:spacing w:lineRule="auto" w:line="360"/>
        <w:jc w:val="left"/>
        <w:rPr>
          <w:rFonts w:ascii="ＭＳ 明朝" w:hAnsi="ＭＳ 明朝" w:eastAsia="ＭＳ 明朝"/>
          <w:kern w:val="0"/>
          <w:sz w:val="22"/>
        </w:rPr>
      </w:pPr>
      <w:r>
        <w:rPr>
          <w:rFonts w:eastAsia="ＭＳ 明朝" w:ascii="ＭＳ 明朝" w:hAnsi="ＭＳ 明朝"/>
          <w:kern w:val="0"/>
          <w:sz w:val="22"/>
        </w:rPr>
      </w:r>
    </w:p>
    <w:p>
      <w:pPr>
        <w:pStyle w:val="Normal"/>
        <w:spacing w:lineRule="auto" w:line="360"/>
        <w:rPr>
          <w:rFonts w:ascii="ＭＳ 明朝" w:hAnsi="ＭＳ 明朝" w:eastAsia="ＭＳ 明朝"/>
          <w:sz w:val="22"/>
        </w:rPr>
      </w:pPr>
      <w:r>
        <w:rPr>
          <w:rFonts w:ascii="ＭＳ 明朝" w:hAnsi="ＭＳ 明朝" w:eastAsia="ＭＳ 明朝"/>
          <w:sz w:val="22"/>
        </w:rPr>
        <w:t>１１　契約候補者の特定方法</w:t>
      </w:r>
    </w:p>
    <w:p>
      <w:pPr>
        <w:pStyle w:val="Normal"/>
        <w:spacing w:lineRule="auto" w:line="360"/>
        <w:ind w:left="430" w:hanging="220"/>
        <w:jc w:val="left"/>
        <w:rPr>
          <w:rFonts w:ascii="ＭＳ 明朝" w:hAnsi="ＭＳ 明朝" w:eastAsia="ＭＳ 明朝"/>
          <w:kern w:val="0"/>
          <w:sz w:val="22"/>
        </w:rPr>
      </w:pPr>
      <w:r>
        <w:rPr>
          <w:rFonts w:ascii="ＭＳ 明朝" w:hAnsi="ＭＳ 明朝" w:eastAsia="ＭＳ 明朝"/>
          <w:kern w:val="0"/>
          <w:sz w:val="22"/>
        </w:rPr>
        <w:t>⑴</w:t>
      </w:r>
      <w:r>
        <w:rPr>
          <w:rFonts w:ascii="ＭＳ 明朝" w:hAnsi="ＭＳ 明朝" w:eastAsia="ＭＳ 明朝"/>
          <w:kern w:val="0"/>
          <w:sz w:val="22"/>
        </w:rPr>
        <w:t>　契約候補者の特定は、住民福祉部長、住民課長及び国保年金係長の３名により審査を実施し、提案者の提出書類の内容及びプレゼンテーションによる説明内容を評価基準毎に評価・採点し、最高得点を得た者を契約候補者とする。なお、評価点数が同点の場合は、見積り額の安価な提案者を上位とする。</w:t>
      </w:r>
    </w:p>
    <w:p>
      <w:pPr>
        <w:pStyle w:val="Normal"/>
        <w:spacing w:lineRule="auto" w:line="360"/>
        <w:ind w:left="430" w:hanging="220"/>
        <w:jc w:val="left"/>
        <w:rPr>
          <w:rFonts w:ascii="ＭＳ 明朝" w:hAnsi="ＭＳ 明朝" w:eastAsia="ＭＳ 明朝"/>
          <w:kern w:val="0"/>
          <w:sz w:val="22"/>
        </w:rPr>
      </w:pPr>
      <w:r>
        <w:rPr>
          <w:rFonts w:ascii="ＭＳ 明朝" w:hAnsi="ＭＳ 明朝" w:eastAsia="ＭＳ 明朝"/>
          <w:kern w:val="0"/>
          <w:sz w:val="22"/>
        </w:rPr>
        <w:t>⑵</w:t>
      </w:r>
      <w:r>
        <w:rPr>
          <w:rFonts w:ascii="ＭＳ 明朝" w:hAnsi="ＭＳ 明朝" w:eastAsia="ＭＳ 明朝"/>
          <w:kern w:val="0"/>
          <w:sz w:val="22"/>
        </w:rPr>
        <w:t>　評価点数が６０点未満の場合や、評価不十分の基準があった場合は失格とする。</w:t>
      </w:r>
    </w:p>
    <w:p>
      <w:pPr>
        <w:pStyle w:val="Normal"/>
        <w:spacing w:lineRule="auto" w:line="360"/>
        <w:ind w:firstLine="220"/>
        <w:jc w:val="left"/>
        <w:rPr>
          <w:rFonts w:ascii="ＭＳ 明朝" w:hAnsi="ＭＳ 明朝" w:eastAsia="ＭＳ 明朝"/>
          <w:kern w:val="0"/>
          <w:sz w:val="22"/>
        </w:rPr>
      </w:pPr>
      <w:r>
        <w:rPr>
          <w:rFonts w:ascii="ＭＳ 明朝" w:hAnsi="ＭＳ 明朝" w:eastAsia="ＭＳ 明朝"/>
          <w:sz w:val="22"/>
        </w:rPr>
        <w:t>⑶</w:t>
      </w:r>
      <w:r>
        <w:rPr>
          <w:rFonts w:ascii="ＭＳ 明朝" w:hAnsi="ＭＳ 明朝" w:eastAsia="ＭＳ 明朝"/>
          <w:kern w:val="0"/>
          <w:sz w:val="22"/>
        </w:rPr>
        <w:t>　失格要件に該当する場合は、審査対象から除外する。</w:t>
      </w:r>
    </w:p>
    <w:p>
      <w:pPr>
        <w:pStyle w:val="Normal"/>
        <w:spacing w:lineRule="auto" w:line="360"/>
        <w:ind w:firstLine="220"/>
        <w:jc w:val="left"/>
        <w:rPr>
          <w:rFonts w:ascii="ＭＳ 明朝" w:hAnsi="ＭＳ 明朝" w:eastAsia="ＭＳ 明朝"/>
          <w:kern w:val="0"/>
          <w:sz w:val="22"/>
        </w:rPr>
      </w:pPr>
      <w:r>
        <w:rPr>
          <w:rFonts w:ascii="ＭＳ 明朝" w:hAnsi="ＭＳ 明朝" w:eastAsia="ＭＳ 明朝"/>
          <w:kern w:val="0"/>
          <w:sz w:val="22"/>
        </w:rPr>
        <w:t>⑷</w:t>
      </w:r>
      <w:r>
        <w:rPr>
          <w:rFonts w:ascii="ＭＳ 明朝" w:hAnsi="ＭＳ 明朝" w:eastAsia="ＭＳ 明朝"/>
          <w:kern w:val="0"/>
          <w:sz w:val="22"/>
        </w:rPr>
        <w:t>　審査については非公開とする。</w:t>
      </w:r>
    </w:p>
    <w:p>
      <w:pPr>
        <w:pStyle w:val="Normal"/>
        <w:spacing w:lineRule="auto" w:line="360"/>
        <w:ind w:firstLine="220"/>
        <w:jc w:val="left"/>
        <w:rPr>
          <w:rFonts w:ascii="ＭＳ 明朝" w:hAnsi="ＭＳ 明朝" w:eastAsia="ＭＳ 明朝"/>
          <w:kern w:val="0"/>
          <w:sz w:val="22"/>
        </w:rPr>
      </w:pPr>
      <w:r>
        <w:rPr>
          <w:rFonts w:ascii="ＭＳ 明朝" w:hAnsi="ＭＳ 明朝" w:eastAsia="ＭＳ 明朝"/>
          <w:kern w:val="0"/>
          <w:sz w:val="22"/>
        </w:rPr>
        <w:t>⑸</w:t>
      </w:r>
      <w:r>
        <w:rPr>
          <w:rFonts w:ascii="ＭＳ 明朝" w:hAnsi="ＭＳ 明朝" w:eastAsia="ＭＳ 明朝"/>
          <w:kern w:val="0"/>
          <w:sz w:val="22"/>
        </w:rPr>
        <w:t>　評価基準と評価点数条件との整合性及び実現性</w:t>
      </w:r>
    </w:p>
    <w:tbl>
      <w:tblPr>
        <w:tblpPr w:vertAnchor="text" w:horzAnchor="page" w:leftFromText="142" w:rightFromText="142" w:tblpX="1307" w:tblpY="-73"/>
        <w:tblW w:w="8789" w:type="dxa"/>
        <w:jc w:val="left"/>
        <w:tblInd w:w="-15" w:type="dxa"/>
        <w:tblLayout w:type="fixed"/>
        <w:tblCellMar>
          <w:top w:w="0" w:type="dxa"/>
          <w:left w:w="108" w:type="dxa"/>
          <w:bottom w:w="0" w:type="dxa"/>
          <w:right w:w="108" w:type="dxa"/>
        </w:tblCellMar>
        <w:tblLook w:firstRow="0" w:noVBand="0" w:lastRow="0" w:firstColumn="0" w:lastColumn="0" w:noHBand="0" w:val="0000"/>
      </w:tblPr>
      <w:tblGrid>
        <w:gridCol w:w="1417"/>
        <w:gridCol w:w="5954"/>
        <w:gridCol w:w="1418"/>
      </w:tblGrid>
      <w:tr>
        <w:trPr>
          <w:trHeight w:val="282" w:hRule="atLeast"/>
        </w:trPr>
        <w:tc>
          <w:tcPr>
            <w:tcW w:w="7371" w:type="dxa"/>
            <w:gridSpan w:val="2"/>
            <w:tcBorders>
              <w:top w:val="single" w:sz="12" w:space="0" w:color="000000"/>
              <w:left w:val="single" w:sz="12" w:space="0" w:color="000000"/>
              <w:bottom w:val="single" w:sz="12" w:space="0" w:color="000000"/>
              <w:right w:val="single" w:sz="12" w:space="0" w:color="000000"/>
            </w:tcBorders>
            <w:vAlign w:val="center"/>
          </w:tcPr>
          <w:p>
            <w:pPr>
              <w:pStyle w:val="Normal"/>
              <w:widowControl w:val="false"/>
              <w:spacing w:lineRule="auto" w:line="360"/>
              <w:jc w:val="center"/>
              <w:rPr>
                <w:rFonts w:ascii="ＭＳ 明朝" w:hAnsi="ＭＳ 明朝" w:eastAsia="ＭＳ 明朝" w:cs="ＭＳ 明朝"/>
                <w:color w:val="000000"/>
                <w:kern w:val="0"/>
                <w:sz w:val="22"/>
              </w:rPr>
            </w:pPr>
            <w:r>
              <w:rPr>
                <w:rFonts w:ascii="ＭＳ 明朝" w:hAnsi="ＭＳ 明朝" w:cs="ＭＳ 明朝" w:eastAsia="ＭＳ 明朝"/>
                <w:color w:val="000000"/>
                <w:spacing w:val="55"/>
                <w:kern w:val="0"/>
                <w:sz w:val="22"/>
              </w:rPr>
              <w:t>評価基</w:t>
            </w:r>
            <w:r>
              <w:rPr>
                <w:rFonts w:ascii="ＭＳ 明朝" w:hAnsi="ＭＳ 明朝" w:cs="ＭＳ 明朝" w:eastAsia="ＭＳ 明朝"/>
                <w:color w:val="000000"/>
                <w:kern w:val="0"/>
                <w:sz w:val="22"/>
              </w:rPr>
              <w:t>準</w:t>
            </w:r>
          </w:p>
        </w:tc>
        <w:tc>
          <w:tcPr>
            <w:tcW w:w="1418" w:type="dxa"/>
            <w:tcBorders>
              <w:top w:val="single" w:sz="12" w:space="0" w:color="000000"/>
              <w:left w:val="single" w:sz="12" w:space="0" w:color="000000"/>
              <w:bottom w:val="single" w:sz="12" w:space="0" w:color="000000"/>
              <w:right w:val="single" w:sz="12" w:space="0" w:color="000000"/>
            </w:tcBorders>
            <w:vAlign w:val="center"/>
          </w:tcPr>
          <w:p>
            <w:pPr>
              <w:pStyle w:val="Normal"/>
              <w:widowControl w:val="false"/>
              <w:spacing w:lineRule="auto" w:line="360"/>
              <w:jc w:val="center"/>
              <w:rPr>
                <w:rFonts w:ascii="ＭＳ 明朝" w:hAnsi="ＭＳ 明朝" w:eastAsia="ＭＳ 明朝" w:cs="ＭＳ 明朝"/>
                <w:color w:val="000000"/>
                <w:kern w:val="0"/>
                <w:sz w:val="22"/>
              </w:rPr>
            </w:pPr>
            <w:r>
              <w:rPr>
                <w:rFonts w:ascii="ＭＳ 明朝" w:hAnsi="ＭＳ 明朝" w:cs="ＭＳ 明朝" w:eastAsia="ＭＳ 明朝"/>
                <w:color w:val="000000"/>
                <w:kern w:val="0"/>
                <w:sz w:val="22"/>
              </w:rPr>
              <w:t>評価点数</w:t>
            </w:r>
          </w:p>
        </w:tc>
      </w:tr>
      <w:tr>
        <w:trPr>
          <w:trHeight w:val="401" w:hRule="atLeast"/>
        </w:trPr>
        <w:tc>
          <w:tcPr>
            <w:tcW w:w="1417" w:type="dxa"/>
            <w:vMerge w:val="restart"/>
            <w:tcBorders>
              <w:top w:val="single" w:sz="12" w:space="0" w:color="000000"/>
              <w:left w:val="single" w:sz="12" w:space="0" w:color="000000"/>
              <w:bottom w:val="single" w:sz="12" w:space="0" w:color="000000"/>
              <w:right w:val="single" w:sz="12" w:space="0" w:color="000000"/>
            </w:tcBorders>
            <w:vAlign w:val="center"/>
          </w:tcPr>
          <w:p>
            <w:pPr>
              <w:pStyle w:val="Normal"/>
              <w:widowControl w:val="false"/>
              <w:spacing w:lineRule="auto" w:line="360"/>
              <w:jc w:val="center"/>
              <w:rPr>
                <w:rFonts w:ascii="ＭＳ 明朝" w:hAnsi="ＭＳ 明朝" w:eastAsia="ＭＳ 明朝" w:cs="ＭＳ 明朝"/>
                <w:color w:val="000000"/>
                <w:kern w:val="0"/>
                <w:sz w:val="22"/>
              </w:rPr>
            </w:pPr>
            <w:r>
              <w:rPr>
                <w:rFonts w:ascii="ＭＳ 明朝" w:hAnsi="ＭＳ 明朝" w:cs="ＭＳ 明朝" w:eastAsia="ＭＳ 明朝"/>
                <w:color w:val="000000"/>
                <w:kern w:val="0"/>
                <w:sz w:val="22"/>
              </w:rPr>
              <w:t>企画提案</w:t>
            </w:r>
          </w:p>
        </w:tc>
        <w:tc>
          <w:tcPr>
            <w:tcW w:w="5954" w:type="dxa"/>
            <w:tcBorders>
              <w:top w:val="single" w:sz="12" w:space="0" w:color="000000"/>
              <w:left w:val="single" w:sz="12" w:space="0" w:color="000000"/>
              <w:bottom w:val="single" w:sz="12" w:space="0" w:color="000000"/>
              <w:right w:val="single" w:sz="12" w:space="0" w:color="000000"/>
            </w:tcBorders>
            <w:vAlign w:val="center"/>
          </w:tcPr>
          <w:p>
            <w:pPr>
              <w:pStyle w:val="Normal"/>
              <w:widowControl w:val="false"/>
              <w:spacing w:lineRule="auto" w:line="360"/>
              <w:rPr>
                <w:rFonts w:ascii="ＭＳ 明朝" w:hAnsi="ＭＳ 明朝" w:eastAsia="ＭＳ 明朝" w:cs="ＭＳ 明朝"/>
                <w:color w:val="000000"/>
                <w:kern w:val="0"/>
                <w:sz w:val="22"/>
                <w:highlight w:val="yellow"/>
              </w:rPr>
            </w:pPr>
            <w:r>
              <w:rPr>
                <w:rFonts w:ascii="ＭＳ 明朝" w:hAnsi="ＭＳ 明朝" w:cs="ＭＳ 明朝" w:eastAsia="ＭＳ 明朝"/>
                <w:color w:val="000000"/>
                <w:kern w:val="0"/>
                <w:sz w:val="22"/>
              </w:rPr>
              <w:t>専門的知見に基づいた分析・評価</w:t>
            </w:r>
          </w:p>
        </w:tc>
        <w:tc>
          <w:tcPr>
            <w:tcW w:w="1418" w:type="dxa"/>
            <w:tcBorders>
              <w:top w:val="single" w:sz="12" w:space="0" w:color="000000"/>
              <w:left w:val="single" w:sz="12" w:space="0" w:color="000000"/>
              <w:bottom w:val="single" w:sz="12" w:space="0" w:color="000000"/>
              <w:right w:val="single" w:sz="12" w:space="0" w:color="000000"/>
            </w:tcBorders>
            <w:vAlign w:val="center"/>
          </w:tcPr>
          <w:p>
            <w:pPr>
              <w:pStyle w:val="Normal"/>
              <w:widowControl w:val="false"/>
              <w:spacing w:lineRule="auto" w:line="360"/>
              <w:jc w:val="right"/>
              <w:rPr>
                <w:rFonts w:ascii="ＭＳ 明朝" w:hAnsi="ＭＳ 明朝" w:eastAsia="ＭＳ 明朝" w:cs="ＭＳ 明朝"/>
                <w:color w:val="000000"/>
                <w:kern w:val="0"/>
                <w:sz w:val="22"/>
              </w:rPr>
            </w:pPr>
            <w:r>
              <w:rPr>
                <w:rFonts w:ascii="ＭＳ 明朝" w:hAnsi="ＭＳ 明朝" w:cs="ＭＳ 明朝" w:eastAsia="ＭＳ 明朝"/>
                <w:color w:val="000000"/>
                <w:kern w:val="0"/>
                <w:sz w:val="22"/>
              </w:rPr>
              <w:t>２５</w:t>
            </w:r>
          </w:p>
        </w:tc>
      </w:tr>
      <w:tr>
        <w:trPr>
          <w:trHeight w:val="401" w:hRule="atLeast"/>
        </w:trPr>
        <w:tc>
          <w:tcPr>
            <w:tcW w:w="1417" w:type="dxa"/>
            <w:vMerge w:val="continue"/>
            <w:tcBorders>
              <w:top w:val="single" w:sz="12" w:space="0" w:color="000000"/>
              <w:left w:val="single" w:sz="12" w:space="0" w:color="000000"/>
              <w:bottom w:val="single" w:sz="12" w:space="0" w:color="000000"/>
              <w:right w:val="single" w:sz="12" w:space="0" w:color="000000"/>
            </w:tcBorders>
            <w:vAlign w:val="center"/>
          </w:tcPr>
          <w:p>
            <w:pPr>
              <w:pStyle w:val="Normal"/>
              <w:widowControl w:val="false"/>
              <w:spacing w:lineRule="auto" w:line="360"/>
              <w:jc w:val="center"/>
              <w:rPr>
                <w:rFonts w:ascii="ＭＳ 明朝" w:hAnsi="ＭＳ 明朝" w:eastAsia="ＭＳ 明朝" w:cs="ＭＳ 明朝"/>
                <w:color w:val="000000"/>
                <w:kern w:val="0"/>
                <w:sz w:val="22"/>
              </w:rPr>
            </w:pPr>
            <w:r>
              <w:rPr>
                <w:rFonts w:eastAsia="ＭＳ 明朝" w:cs="ＭＳ 明朝" w:ascii="ＭＳ 明朝" w:hAnsi="ＭＳ 明朝"/>
                <w:color w:val="000000"/>
                <w:kern w:val="0"/>
                <w:sz w:val="22"/>
              </w:rPr>
            </w:r>
          </w:p>
        </w:tc>
        <w:tc>
          <w:tcPr>
            <w:tcW w:w="5954" w:type="dxa"/>
            <w:tcBorders>
              <w:top w:val="single" w:sz="12" w:space="0" w:color="000000"/>
              <w:left w:val="single" w:sz="12" w:space="0" w:color="000000"/>
              <w:bottom w:val="single" w:sz="12" w:space="0" w:color="000000"/>
              <w:right w:val="single" w:sz="12" w:space="0" w:color="000000"/>
            </w:tcBorders>
            <w:vAlign w:val="center"/>
          </w:tcPr>
          <w:p>
            <w:pPr>
              <w:pStyle w:val="Normal"/>
              <w:widowControl w:val="false"/>
              <w:spacing w:lineRule="auto" w:line="360"/>
              <w:rPr>
                <w:rFonts w:ascii="ＭＳ 明朝" w:hAnsi="ＭＳ 明朝" w:eastAsia="ＭＳ 明朝" w:cs="ＭＳ 明朝"/>
                <w:color w:val="000000"/>
                <w:kern w:val="0"/>
                <w:sz w:val="22"/>
                <w:highlight w:val="yellow"/>
              </w:rPr>
            </w:pPr>
            <w:r>
              <w:rPr>
                <w:rFonts w:ascii="ＭＳ 明朝" w:hAnsi="ＭＳ 明朝" w:cs="ＭＳ 明朝" w:eastAsia="ＭＳ 明朝"/>
                <w:color w:val="000000"/>
                <w:kern w:val="0"/>
                <w:sz w:val="22"/>
              </w:rPr>
              <w:t>現状・今後の課題の整理及びの事業提案の具体性</w:t>
            </w:r>
          </w:p>
        </w:tc>
        <w:tc>
          <w:tcPr>
            <w:tcW w:w="1418" w:type="dxa"/>
            <w:tcBorders>
              <w:top w:val="single" w:sz="12" w:space="0" w:color="000000"/>
              <w:left w:val="single" w:sz="12" w:space="0" w:color="000000"/>
              <w:bottom w:val="single" w:sz="12" w:space="0" w:color="000000"/>
              <w:right w:val="single" w:sz="12" w:space="0" w:color="000000"/>
            </w:tcBorders>
            <w:vAlign w:val="center"/>
          </w:tcPr>
          <w:p>
            <w:pPr>
              <w:pStyle w:val="Normal"/>
              <w:widowControl w:val="false"/>
              <w:spacing w:lineRule="auto" w:line="360"/>
              <w:jc w:val="right"/>
              <w:rPr>
                <w:rFonts w:ascii="ＭＳ 明朝" w:hAnsi="ＭＳ 明朝" w:eastAsia="ＭＳ 明朝" w:cs="ＭＳ 明朝"/>
                <w:color w:val="000000"/>
                <w:kern w:val="0"/>
                <w:sz w:val="22"/>
              </w:rPr>
            </w:pPr>
            <w:r>
              <w:rPr>
                <w:rFonts w:ascii="ＭＳ 明朝" w:hAnsi="ＭＳ 明朝" w:cs="ＭＳ 明朝" w:eastAsia="ＭＳ 明朝"/>
                <w:color w:val="000000"/>
                <w:kern w:val="0"/>
                <w:sz w:val="22"/>
              </w:rPr>
              <w:t>２５</w:t>
            </w:r>
          </w:p>
        </w:tc>
      </w:tr>
      <w:tr>
        <w:trPr>
          <w:trHeight w:val="401" w:hRule="atLeast"/>
        </w:trPr>
        <w:tc>
          <w:tcPr>
            <w:tcW w:w="1417" w:type="dxa"/>
            <w:vMerge w:val="continue"/>
            <w:tcBorders>
              <w:top w:val="single" w:sz="12" w:space="0" w:color="000000"/>
              <w:left w:val="single" w:sz="12" w:space="0" w:color="000000"/>
              <w:bottom w:val="single" w:sz="12" w:space="0" w:color="000000"/>
              <w:right w:val="single" w:sz="12" w:space="0" w:color="000000"/>
            </w:tcBorders>
            <w:vAlign w:val="center"/>
          </w:tcPr>
          <w:p>
            <w:pPr>
              <w:pStyle w:val="Normal"/>
              <w:widowControl w:val="false"/>
              <w:spacing w:lineRule="auto" w:line="360"/>
              <w:jc w:val="center"/>
              <w:rPr>
                <w:rFonts w:ascii="ＭＳ 明朝" w:hAnsi="ＭＳ 明朝" w:eastAsia="ＭＳ 明朝" w:cs="ＭＳ 明朝"/>
                <w:color w:val="000000"/>
                <w:kern w:val="0"/>
                <w:sz w:val="22"/>
              </w:rPr>
            </w:pPr>
            <w:r>
              <w:rPr>
                <w:rFonts w:eastAsia="ＭＳ 明朝" w:cs="ＭＳ 明朝" w:ascii="ＭＳ 明朝" w:hAnsi="ＭＳ 明朝"/>
                <w:color w:val="000000"/>
                <w:kern w:val="0"/>
                <w:sz w:val="22"/>
              </w:rPr>
            </w:r>
          </w:p>
        </w:tc>
        <w:tc>
          <w:tcPr>
            <w:tcW w:w="5954" w:type="dxa"/>
            <w:tcBorders>
              <w:top w:val="single" w:sz="12" w:space="0" w:color="000000"/>
              <w:left w:val="single" w:sz="12" w:space="0" w:color="000000"/>
              <w:bottom w:val="single" w:sz="12" w:space="0" w:color="000000"/>
              <w:right w:val="single" w:sz="12" w:space="0" w:color="000000"/>
            </w:tcBorders>
            <w:vAlign w:val="center"/>
          </w:tcPr>
          <w:p>
            <w:pPr>
              <w:pStyle w:val="Normal"/>
              <w:widowControl w:val="false"/>
              <w:spacing w:lineRule="auto" w:line="360"/>
              <w:rPr>
                <w:rFonts w:ascii="ＭＳ 明朝" w:hAnsi="ＭＳ 明朝" w:eastAsia="ＭＳ 明朝" w:cs="ＭＳ 明朝"/>
                <w:color w:val="000000"/>
                <w:kern w:val="0"/>
                <w:sz w:val="22"/>
              </w:rPr>
            </w:pPr>
            <w:r>
              <w:rPr>
                <w:rFonts w:ascii="ＭＳ 明朝" w:hAnsi="ＭＳ 明朝" w:cs="ＭＳ 明朝" w:eastAsia="ＭＳ 明朝"/>
                <w:color w:val="000000"/>
                <w:kern w:val="0"/>
                <w:sz w:val="22"/>
              </w:rPr>
              <w:t>業務量及び業務工程表の妥当性</w:t>
            </w:r>
          </w:p>
        </w:tc>
        <w:tc>
          <w:tcPr>
            <w:tcW w:w="1418" w:type="dxa"/>
            <w:tcBorders>
              <w:top w:val="single" w:sz="12" w:space="0" w:color="000000"/>
              <w:left w:val="single" w:sz="12" w:space="0" w:color="000000"/>
              <w:bottom w:val="single" w:sz="12" w:space="0" w:color="000000"/>
              <w:right w:val="single" w:sz="12" w:space="0" w:color="000000"/>
            </w:tcBorders>
            <w:vAlign w:val="center"/>
          </w:tcPr>
          <w:p>
            <w:pPr>
              <w:pStyle w:val="Normal"/>
              <w:widowControl w:val="false"/>
              <w:spacing w:lineRule="auto" w:line="360"/>
              <w:jc w:val="right"/>
              <w:rPr>
                <w:rFonts w:ascii="ＭＳ 明朝" w:hAnsi="ＭＳ 明朝" w:eastAsia="ＭＳ 明朝" w:cs="ＭＳ 明朝"/>
                <w:color w:val="000000"/>
                <w:kern w:val="0"/>
                <w:sz w:val="22"/>
              </w:rPr>
            </w:pPr>
            <w:r>
              <w:rPr>
                <w:rFonts w:ascii="ＭＳ 明朝" w:hAnsi="ＭＳ 明朝" w:cs="ＭＳ 明朝" w:eastAsia="ＭＳ 明朝"/>
                <w:color w:val="000000"/>
                <w:kern w:val="0"/>
                <w:sz w:val="22"/>
              </w:rPr>
              <w:t>２０</w:t>
            </w:r>
          </w:p>
        </w:tc>
      </w:tr>
      <w:tr>
        <w:trPr>
          <w:trHeight w:val="110" w:hRule="atLeast"/>
        </w:trPr>
        <w:tc>
          <w:tcPr>
            <w:tcW w:w="1417" w:type="dxa"/>
            <w:tcBorders>
              <w:top w:val="single" w:sz="12" w:space="0" w:color="000000"/>
              <w:left w:val="single" w:sz="12" w:space="0" w:color="000000"/>
              <w:bottom w:val="single" w:sz="12" w:space="0" w:color="000000"/>
              <w:right w:val="single" w:sz="12" w:space="0" w:color="000000"/>
            </w:tcBorders>
            <w:vAlign w:val="center"/>
          </w:tcPr>
          <w:p>
            <w:pPr>
              <w:pStyle w:val="Normal"/>
              <w:widowControl w:val="false"/>
              <w:spacing w:lineRule="auto" w:line="360"/>
              <w:jc w:val="center"/>
              <w:rPr>
                <w:rFonts w:ascii="ＭＳ 明朝" w:hAnsi="ＭＳ 明朝" w:eastAsia="ＭＳ 明朝" w:cs="ＭＳ 明朝"/>
                <w:color w:val="000000"/>
                <w:kern w:val="0"/>
                <w:sz w:val="22"/>
              </w:rPr>
            </w:pPr>
            <w:r>
              <w:rPr>
                <w:rFonts w:ascii="ＭＳ 明朝" w:hAnsi="ＭＳ 明朝" w:cs="ＭＳ 明朝" w:eastAsia="ＭＳ 明朝"/>
                <w:color w:val="000000"/>
                <w:kern w:val="0"/>
                <w:sz w:val="22"/>
              </w:rPr>
              <w:t>執行体制</w:t>
            </w:r>
          </w:p>
        </w:tc>
        <w:tc>
          <w:tcPr>
            <w:tcW w:w="5954" w:type="dxa"/>
            <w:tcBorders>
              <w:top w:val="single" w:sz="12" w:space="0" w:color="000000"/>
              <w:left w:val="single" w:sz="12" w:space="0" w:color="000000"/>
              <w:bottom w:val="single" w:sz="12" w:space="0" w:color="000000"/>
              <w:right w:val="single" w:sz="12" w:space="0" w:color="000000"/>
            </w:tcBorders>
            <w:vAlign w:val="center"/>
          </w:tcPr>
          <w:p>
            <w:pPr>
              <w:pStyle w:val="Normal"/>
              <w:widowControl w:val="false"/>
              <w:spacing w:lineRule="auto" w:line="360"/>
              <w:rPr>
                <w:rFonts w:ascii="ＭＳ 明朝" w:hAnsi="ＭＳ 明朝" w:eastAsia="ＭＳ 明朝" w:cs="ＭＳ 明朝"/>
                <w:color w:val="000000"/>
                <w:kern w:val="0"/>
                <w:sz w:val="22"/>
              </w:rPr>
            </w:pPr>
            <w:r>
              <w:rPr>
                <w:rFonts w:ascii="ＭＳ 明朝" w:hAnsi="ＭＳ 明朝" w:cs="ＭＳ 明朝" w:eastAsia="ＭＳ 明朝"/>
                <w:color w:val="000000"/>
                <w:kern w:val="0"/>
                <w:sz w:val="22"/>
              </w:rPr>
              <w:t>バックアップ体制、管理責任者の能力及び経験等</w:t>
            </w:r>
          </w:p>
        </w:tc>
        <w:tc>
          <w:tcPr>
            <w:tcW w:w="1418" w:type="dxa"/>
            <w:tcBorders>
              <w:top w:val="single" w:sz="12" w:space="0" w:color="000000"/>
              <w:left w:val="single" w:sz="12" w:space="0" w:color="000000"/>
              <w:bottom w:val="single" w:sz="12" w:space="0" w:color="000000"/>
              <w:right w:val="single" w:sz="12" w:space="0" w:color="000000"/>
            </w:tcBorders>
            <w:vAlign w:val="center"/>
          </w:tcPr>
          <w:p>
            <w:pPr>
              <w:pStyle w:val="Normal"/>
              <w:widowControl w:val="false"/>
              <w:spacing w:lineRule="auto" w:line="360"/>
              <w:jc w:val="right"/>
              <w:rPr>
                <w:rFonts w:ascii="ＭＳ 明朝" w:hAnsi="ＭＳ 明朝" w:eastAsia="ＭＳ 明朝" w:cs="ＭＳ 明朝"/>
                <w:color w:val="000000"/>
                <w:kern w:val="0"/>
                <w:sz w:val="22"/>
              </w:rPr>
            </w:pPr>
            <w:r>
              <w:rPr>
                <w:rFonts w:ascii="ＭＳ 明朝" w:hAnsi="ＭＳ 明朝" w:cs="ＭＳ 明朝" w:eastAsia="ＭＳ 明朝"/>
                <w:color w:val="000000"/>
                <w:kern w:val="0"/>
                <w:sz w:val="22"/>
              </w:rPr>
              <w:t>１０</w:t>
            </w:r>
          </w:p>
        </w:tc>
      </w:tr>
      <w:tr>
        <w:trPr>
          <w:trHeight w:val="110" w:hRule="atLeast"/>
        </w:trPr>
        <w:tc>
          <w:tcPr>
            <w:tcW w:w="1417" w:type="dxa"/>
            <w:tcBorders>
              <w:top w:val="single" w:sz="12" w:space="0" w:color="000000"/>
              <w:left w:val="single" w:sz="12" w:space="0" w:color="000000"/>
              <w:bottom w:val="single" w:sz="12" w:space="0" w:color="000000"/>
              <w:right w:val="single" w:sz="12" w:space="0" w:color="000000"/>
            </w:tcBorders>
            <w:vAlign w:val="center"/>
          </w:tcPr>
          <w:p>
            <w:pPr>
              <w:pStyle w:val="Normal"/>
              <w:widowControl w:val="false"/>
              <w:spacing w:lineRule="auto" w:line="360"/>
              <w:jc w:val="center"/>
              <w:rPr>
                <w:rFonts w:ascii="ＭＳ 明朝" w:hAnsi="ＭＳ 明朝" w:eastAsia="ＭＳ 明朝" w:cs="ＭＳ 明朝"/>
                <w:color w:val="000000"/>
                <w:kern w:val="0"/>
                <w:sz w:val="22"/>
              </w:rPr>
            </w:pPr>
            <w:r>
              <w:rPr>
                <w:rFonts w:ascii="ＭＳ 明朝" w:hAnsi="ＭＳ 明朝" w:cs="ＭＳ 明朝" w:eastAsia="ＭＳ 明朝"/>
                <w:color w:val="000000"/>
                <w:kern w:val="0"/>
                <w:sz w:val="22"/>
              </w:rPr>
              <w:t>業務実績</w:t>
            </w:r>
          </w:p>
        </w:tc>
        <w:tc>
          <w:tcPr>
            <w:tcW w:w="5954" w:type="dxa"/>
            <w:tcBorders>
              <w:top w:val="single" w:sz="12" w:space="0" w:color="000000"/>
              <w:left w:val="single" w:sz="12" w:space="0" w:color="000000"/>
              <w:bottom w:val="single" w:sz="12" w:space="0" w:color="000000"/>
              <w:right w:val="single" w:sz="12" w:space="0" w:color="000000"/>
            </w:tcBorders>
            <w:vAlign w:val="center"/>
          </w:tcPr>
          <w:p>
            <w:pPr>
              <w:pStyle w:val="Normal"/>
              <w:widowControl w:val="false"/>
              <w:spacing w:lineRule="auto" w:line="360"/>
              <w:rPr>
                <w:rFonts w:ascii="ＭＳ 明朝" w:hAnsi="ＭＳ 明朝" w:eastAsia="ＭＳ 明朝" w:cs="ＭＳ 明朝"/>
                <w:color w:val="000000"/>
                <w:kern w:val="0"/>
                <w:sz w:val="22"/>
              </w:rPr>
            </w:pPr>
            <w:r>
              <w:rPr>
                <w:rFonts w:ascii="ＭＳ 明朝" w:hAnsi="ＭＳ 明朝" w:cs="ＭＳ 明朝" w:eastAsia="ＭＳ 明朝"/>
                <w:color w:val="000000"/>
                <w:kern w:val="0"/>
                <w:sz w:val="22"/>
              </w:rPr>
              <w:t>類似業務の実績</w:t>
            </w:r>
          </w:p>
        </w:tc>
        <w:tc>
          <w:tcPr>
            <w:tcW w:w="1418" w:type="dxa"/>
            <w:tcBorders>
              <w:top w:val="single" w:sz="12" w:space="0" w:color="000000"/>
              <w:left w:val="single" w:sz="12" w:space="0" w:color="000000"/>
              <w:bottom w:val="single" w:sz="12" w:space="0" w:color="000000"/>
              <w:right w:val="single" w:sz="12" w:space="0" w:color="000000"/>
            </w:tcBorders>
            <w:vAlign w:val="center"/>
          </w:tcPr>
          <w:p>
            <w:pPr>
              <w:pStyle w:val="Normal"/>
              <w:widowControl w:val="false"/>
              <w:spacing w:lineRule="auto" w:line="360"/>
              <w:jc w:val="right"/>
              <w:rPr>
                <w:rFonts w:ascii="ＭＳ 明朝" w:hAnsi="ＭＳ 明朝" w:eastAsia="ＭＳ 明朝" w:cs="ＭＳ 明朝"/>
                <w:color w:val="000000"/>
                <w:kern w:val="0"/>
                <w:sz w:val="22"/>
              </w:rPr>
            </w:pPr>
            <w:r>
              <w:rPr>
                <w:rFonts w:ascii="ＭＳ 明朝" w:hAnsi="ＭＳ 明朝" w:cs="ＭＳ 明朝" w:eastAsia="ＭＳ 明朝"/>
                <w:color w:val="000000"/>
                <w:kern w:val="0"/>
                <w:sz w:val="22"/>
              </w:rPr>
              <w:t>１０</w:t>
            </w:r>
          </w:p>
        </w:tc>
      </w:tr>
      <w:tr>
        <w:trPr>
          <w:trHeight w:val="110" w:hRule="atLeast"/>
        </w:trPr>
        <w:tc>
          <w:tcPr>
            <w:tcW w:w="1417" w:type="dxa"/>
            <w:tcBorders>
              <w:top w:val="single" w:sz="12" w:space="0" w:color="000000"/>
              <w:left w:val="single" w:sz="12" w:space="0" w:color="000000"/>
              <w:bottom w:val="single" w:sz="12" w:space="0" w:color="000000"/>
              <w:right w:val="single" w:sz="12" w:space="0" w:color="000000"/>
            </w:tcBorders>
            <w:vAlign w:val="center"/>
          </w:tcPr>
          <w:p>
            <w:pPr>
              <w:pStyle w:val="Normal"/>
              <w:widowControl w:val="false"/>
              <w:spacing w:lineRule="auto" w:line="360"/>
              <w:jc w:val="center"/>
              <w:rPr>
                <w:rFonts w:ascii="ＭＳ 明朝" w:hAnsi="ＭＳ 明朝" w:eastAsia="ＭＳ 明朝" w:cs="ＭＳ 明朝"/>
                <w:color w:val="000000"/>
                <w:kern w:val="0"/>
                <w:sz w:val="22"/>
              </w:rPr>
            </w:pPr>
            <w:r>
              <w:rPr>
                <w:rFonts w:ascii="ＭＳ 明朝" w:hAnsi="ＭＳ 明朝" w:cs="ＭＳ 明朝" w:eastAsia="ＭＳ 明朝"/>
                <w:color w:val="000000"/>
                <w:kern w:val="0"/>
                <w:sz w:val="22"/>
              </w:rPr>
              <w:t>見積額</w:t>
            </w:r>
          </w:p>
        </w:tc>
        <w:tc>
          <w:tcPr>
            <w:tcW w:w="5954" w:type="dxa"/>
            <w:tcBorders>
              <w:top w:val="single" w:sz="12" w:space="0" w:color="000000"/>
              <w:left w:val="single" w:sz="12" w:space="0" w:color="000000"/>
              <w:bottom w:val="single" w:sz="12" w:space="0" w:color="000000"/>
              <w:right w:val="single" w:sz="12" w:space="0" w:color="000000"/>
            </w:tcBorders>
            <w:vAlign w:val="center"/>
          </w:tcPr>
          <w:p>
            <w:pPr>
              <w:pStyle w:val="Normal"/>
              <w:widowControl w:val="false"/>
              <w:spacing w:lineRule="auto" w:line="360"/>
              <w:rPr>
                <w:rFonts w:ascii="ＭＳ 明朝" w:hAnsi="ＭＳ 明朝" w:eastAsia="ＭＳ 明朝" w:cs="ＭＳ 明朝"/>
                <w:color w:val="000000"/>
                <w:kern w:val="0"/>
                <w:sz w:val="22"/>
              </w:rPr>
            </w:pPr>
            <w:r>
              <w:rPr>
                <w:rFonts w:ascii="ＭＳ 明朝" w:hAnsi="ＭＳ 明朝" w:cs="ＭＳ 明朝" w:eastAsia="ＭＳ 明朝"/>
                <w:color w:val="000000"/>
                <w:kern w:val="0"/>
                <w:sz w:val="22"/>
              </w:rPr>
              <w:t>提案額の妥当性</w:t>
            </w:r>
          </w:p>
        </w:tc>
        <w:tc>
          <w:tcPr>
            <w:tcW w:w="1418" w:type="dxa"/>
            <w:tcBorders>
              <w:top w:val="single" w:sz="12" w:space="0" w:color="000000"/>
              <w:left w:val="single" w:sz="12" w:space="0" w:color="000000"/>
              <w:bottom w:val="single" w:sz="12" w:space="0" w:color="000000"/>
              <w:right w:val="single" w:sz="12" w:space="0" w:color="000000"/>
            </w:tcBorders>
            <w:vAlign w:val="center"/>
          </w:tcPr>
          <w:p>
            <w:pPr>
              <w:pStyle w:val="Normal"/>
              <w:widowControl w:val="false"/>
              <w:spacing w:lineRule="auto" w:line="360"/>
              <w:jc w:val="right"/>
              <w:rPr>
                <w:rFonts w:ascii="ＭＳ 明朝" w:hAnsi="ＭＳ 明朝" w:eastAsia="ＭＳ 明朝" w:cs="ＭＳ 明朝"/>
                <w:color w:val="000000"/>
                <w:kern w:val="0"/>
                <w:sz w:val="22"/>
              </w:rPr>
            </w:pPr>
            <w:r>
              <w:rPr>
                <w:rFonts w:ascii="ＭＳ 明朝" w:hAnsi="ＭＳ 明朝" w:cs="ＭＳ 明朝" w:eastAsia="ＭＳ 明朝"/>
                <w:color w:val="000000"/>
                <w:kern w:val="0"/>
                <w:sz w:val="22"/>
              </w:rPr>
              <w:t>１０</w:t>
            </w:r>
          </w:p>
        </w:tc>
      </w:tr>
      <w:tr>
        <w:trPr>
          <w:trHeight w:val="110" w:hRule="atLeast"/>
        </w:trPr>
        <w:tc>
          <w:tcPr>
            <w:tcW w:w="7371" w:type="dxa"/>
            <w:gridSpan w:val="2"/>
            <w:tcBorders>
              <w:top w:val="single" w:sz="12" w:space="0" w:color="000000"/>
              <w:left w:val="single" w:sz="12" w:space="0" w:color="000000"/>
              <w:bottom w:val="single" w:sz="12" w:space="0" w:color="000000"/>
              <w:right w:val="single" w:sz="12" w:space="0" w:color="000000"/>
            </w:tcBorders>
            <w:vAlign w:val="center"/>
          </w:tcPr>
          <w:p>
            <w:pPr>
              <w:pStyle w:val="Normal"/>
              <w:widowControl w:val="false"/>
              <w:spacing w:lineRule="auto" w:line="360"/>
              <w:jc w:val="center"/>
              <w:rPr>
                <w:rFonts w:ascii="ＭＳ 明朝" w:hAnsi="ＭＳ 明朝" w:eastAsia="ＭＳ 明朝" w:cs="ＭＳ 明朝"/>
                <w:color w:val="000000"/>
                <w:kern w:val="0"/>
                <w:sz w:val="22"/>
              </w:rPr>
            </w:pPr>
            <w:r>
              <w:rPr>
                <w:rFonts w:ascii="ＭＳ 明朝" w:hAnsi="ＭＳ 明朝" w:cs="ＭＳ 明朝" w:eastAsia="ＭＳ 明朝"/>
                <w:color w:val="000000"/>
                <w:spacing w:val="385"/>
                <w:kern w:val="0"/>
                <w:sz w:val="22"/>
              </w:rPr>
              <w:t>合</w:t>
            </w:r>
            <w:r>
              <w:rPr>
                <w:rFonts w:ascii="ＭＳ 明朝" w:hAnsi="ＭＳ 明朝" w:cs="ＭＳ 明朝" w:eastAsia="ＭＳ 明朝"/>
                <w:color w:val="000000"/>
                <w:kern w:val="0"/>
                <w:sz w:val="22"/>
              </w:rPr>
              <w:t>計</w:t>
            </w:r>
          </w:p>
        </w:tc>
        <w:tc>
          <w:tcPr>
            <w:tcW w:w="1418" w:type="dxa"/>
            <w:tcBorders>
              <w:top w:val="single" w:sz="12" w:space="0" w:color="000000"/>
              <w:left w:val="single" w:sz="12" w:space="0" w:color="000000"/>
              <w:bottom w:val="single" w:sz="12" w:space="0" w:color="000000"/>
              <w:right w:val="single" w:sz="12" w:space="0" w:color="000000"/>
            </w:tcBorders>
            <w:vAlign w:val="center"/>
          </w:tcPr>
          <w:p>
            <w:pPr>
              <w:pStyle w:val="Normal"/>
              <w:widowControl w:val="false"/>
              <w:spacing w:lineRule="auto" w:line="360"/>
              <w:jc w:val="right"/>
              <w:rPr>
                <w:rFonts w:ascii="ＭＳ 明朝" w:hAnsi="ＭＳ 明朝" w:eastAsia="ＭＳ 明朝" w:cs="ＭＳ 明朝"/>
                <w:color w:val="000000"/>
                <w:kern w:val="0"/>
                <w:sz w:val="22"/>
              </w:rPr>
            </w:pPr>
            <w:r>
              <w:rPr>
                <w:rFonts w:ascii="ＭＳ 明朝" w:hAnsi="ＭＳ 明朝" w:cs="ＭＳ 明朝" w:eastAsia="ＭＳ 明朝"/>
                <w:color w:val="000000"/>
                <w:kern w:val="0"/>
                <w:sz w:val="22"/>
              </w:rPr>
              <w:t>１００</w:t>
            </w:r>
          </w:p>
        </w:tc>
      </w:tr>
    </w:tbl>
    <w:p>
      <w:pPr>
        <w:pStyle w:val="Normal"/>
        <w:spacing w:lineRule="auto" w:line="360"/>
        <w:ind w:firstLine="220"/>
        <w:jc w:val="left"/>
        <w:rPr>
          <w:rFonts w:ascii="ＭＳ 明朝" w:hAnsi="ＭＳ 明朝" w:eastAsia="ＭＳ 明朝"/>
          <w:kern w:val="0"/>
          <w:sz w:val="22"/>
        </w:rPr>
      </w:pPr>
      <w:r>
        <w:rPr>
          <w:rFonts w:eastAsia="ＭＳ 明朝" w:ascii="ＭＳ 明朝" w:hAnsi="ＭＳ 明朝"/>
          <w:kern w:val="0"/>
          <w:sz w:val="22"/>
        </w:rPr>
      </w:r>
    </w:p>
    <w:p>
      <w:pPr>
        <w:pStyle w:val="Normal"/>
        <w:spacing w:lineRule="auto" w:line="360"/>
        <w:ind w:firstLine="220"/>
        <w:jc w:val="left"/>
        <w:rPr>
          <w:rFonts w:ascii="ＭＳ 明朝" w:hAnsi="ＭＳ 明朝" w:eastAsia="ＭＳ 明朝"/>
          <w:kern w:val="0"/>
          <w:sz w:val="22"/>
        </w:rPr>
      </w:pPr>
      <w:r>
        <w:rPr>
          <w:rFonts w:eastAsia="ＭＳ 明朝" w:ascii="ＭＳ 明朝" w:hAnsi="ＭＳ 明朝"/>
          <w:kern w:val="0"/>
          <w:sz w:val="22"/>
        </w:rPr>
      </w:r>
    </w:p>
    <w:p>
      <w:pPr>
        <w:pStyle w:val="Normal"/>
        <w:spacing w:lineRule="auto" w:line="360"/>
        <w:ind w:firstLine="220"/>
        <w:jc w:val="left"/>
        <w:rPr>
          <w:rFonts w:ascii="ＭＳ 明朝" w:hAnsi="ＭＳ 明朝" w:eastAsia="ＭＳ 明朝"/>
          <w:kern w:val="0"/>
          <w:sz w:val="22"/>
        </w:rPr>
      </w:pPr>
      <w:r>
        <w:rPr>
          <w:rFonts w:eastAsia="ＭＳ 明朝" w:ascii="ＭＳ 明朝" w:hAnsi="ＭＳ 明朝"/>
          <w:kern w:val="0"/>
          <w:sz w:val="22"/>
        </w:rPr>
      </w:r>
    </w:p>
    <w:p>
      <w:pPr>
        <w:pStyle w:val="Normal"/>
        <w:spacing w:lineRule="auto" w:line="360"/>
        <w:ind w:firstLine="220"/>
        <w:jc w:val="left"/>
        <w:rPr>
          <w:rFonts w:ascii="ＭＳ 明朝" w:hAnsi="ＭＳ 明朝" w:eastAsia="ＭＳ 明朝"/>
          <w:kern w:val="0"/>
          <w:sz w:val="22"/>
        </w:rPr>
      </w:pPr>
      <w:r>
        <w:rPr>
          <w:rFonts w:eastAsia="ＭＳ 明朝" w:ascii="ＭＳ 明朝" w:hAnsi="ＭＳ 明朝"/>
          <w:kern w:val="0"/>
          <w:sz w:val="22"/>
        </w:rPr>
      </w:r>
    </w:p>
    <w:p>
      <w:pPr>
        <w:pStyle w:val="Normal"/>
        <w:spacing w:lineRule="auto" w:line="360"/>
        <w:ind w:firstLine="220"/>
        <w:jc w:val="left"/>
        <w:rPr>
          <w:rFonts w:ascii="ＭＳ 明朝" w:hAnsi="ＭＳ 明朝" w:eastAsia="ＭＳ 明朝"/>
          <w:kern w:val="0"/>
          <w:sz w:val="22"/>
        </w:rPr>
      </w:pPr>
      <w:r>
        <w:rPr>
          <w:rFonts w:eastAsia="ＭＳ 明朝" w:ascii="ＭＳ 明朝" w:hAnsi="ＭＳ 明朝"/>
          <w:kern w:val="0"/>
          <w:sz w:val="22"/>
        </w:rPr>
      </w:r>
    </w:p>
    <w:p>
      <w:pPr>
        <w:pStyle w:val="Normal"/>
        <w:spacing w:lineRule="auto" w:line="360"/>
        <w:ind w:firstLine="220"/>
        <w:jc w:val="left"/>
        <w:rPr>
          <w:rFonts w:ascii="ＭＳ 明朝" w:hAnsi="ＭＳ 明朝" w:eastAsia="ＭＳ 明朝"/>
          <w:kern w:val="0"/>
          <w:sz w:val="22"/>
        </w:rPr>
      </w:pPr>
      <w:r>
        <w:rPr>
          <w:rFonts w:eastAsia="ＭＳ 明朝" w:ascii="ＭＳ 明朝" w:hAnsi="ＭＳ 明朝"/>
          <w:kern w:val="0"/>
          <w:sz w:val="22"/>
        </w:rPr>
      </w:r>
    </w:p>
    <w:p>
      <w:pPr>
        <w:pStyle w:val="Normal"/>
        <w:spacing w:lineRule="auto" w:line="360"/>
        <w:ind w:firstLine="220"/>
        <w:jc w:val="left"/>
        <w:rPr>
          <w:rFonts w:ascii="ＭＳ 明朝" w:hAnsi="ＭＳ 明朝" w:eastAsia="ＭＳ 明朝"/>
          <w:kern w:val="0"/>
          <w:sz w:val="22"/>
        </w:rPr>
      </w:pPr>
      <w:r>
        <w:rPr>
          <w:rFonts w:eastAsia="ＭＳ 明朝" w:ascii="ＭＳ 明朝" w:hAnsi="ＭＳ 明朝"/>
          <w:kern w:val="0"/>
          <w:sz w:val="22"/>
        </w:rPr>
      </w:r>
    </w:p>
    <w:p>
      <w:pPr>
        <w:pStyle w:val="Normal"/>
        <w:spacing w:lineRule="auto" w:line="360"/>
        <w:ind w:firstLine="220"/>
        <w:jc w:val="left"/>
        <w:rPr>
          <w:rFonts w:ascii="ＭＳ 明朝" w:hAnsi="ＭＳ 明朝" w:eastAsia="ＭＳ 明朝"/>
          <w:kern w:val="0"/>
          <w:sz w:val="22"/>
        </w:rPr>
      </w:pPr>
      <w:r>
        <w:rPr>
          <w:rFonts w:eastAsia="ＭＳ 明朝" w:ascii="ＭＳ 明朝" w:hAnsi="ＭＳ 明朝"/>
          <w:kern w:val="0"/>
          <w:sz w:val="22"/>
        </w:rPr>
      </w:r>
    </w:p>
    <w:p>
      <w:pPr>
        <w:pStyle w:val="Normal"/>
        <w:spacing w:lineRule="auto" w:line="360"/>
        <w:ind w:firstLine="220"/>
        <w:jc w:val="left"/>
        <w:rPr>
          <w:rFonts w:ascii="ＭＳ 明朝" w:hAnsi="ＭＳ 明朝" w:eastAsia="ＭＳ 明朝"/>
          <w:kern w:val="0"/>
          <w:sz w:val="22"/>
        </w:rPr>
      </w:pPr>
      <w:r>
        <w:rPr>
          <w:rFonts w:eastAsia="ＭＳ 明朝" w:ascii="ＭＳ 明朝" w:hAnsi="ＭＳ 明朝"/>
          <w:kern w:val="0"/>
          <w:sz w:val="22"/>
        </w:rPr>
      </w:r>
    </w:p>
    <w:p>
      <w:pPr>
        <w:pStyle w:val="Normal"/>
        <w:spacing w:lineRule="auto" w:line="360"/>
        <w:jc w:val="left"/>
        <w:rPr>
          <w:rFonts w:ascii="ＭＳ 明朝" w:hAnsi="ＭＳ 明朝" w:eastAsia="ＭＳ 明朝"/>
          <w:kern w:val="0"/>
          <w:sz w:val="22"/>
        </w:rPr>
      </w:pPr>
      <w:r>
        <w:rPr>
          <w:rFonts w:eastAsia="ＭＳ 明朝" w:ascii="ＭＳ 明朝" w:hAnsi="ＭＳ 明朝"/>
          <w:kern w:val="0"/>
          <w:sz w:val="22"/>
        </w:rPr>
      </w:r>
    </w:p>
    <w:p>
      <w:pPr>
        <w:pStyle w:val="Default"/>
        <w:spacing w:lineRule="auto" w:line="360"/>
        <w:rPr>
          <w:sz w:val="22"/>
          <w:szCs w:val="22"/>
        </w:rPr>
      </w:pPr>
      <w:r>
        <w:rPr>
          <w:sz w:val="22"/>
          <w:szCs w:val="22"/>
        </w:rPr>
        <w:t>１２　審査結果の通知及び公表</w:t>
      </w:r>
    </w:p>
    <w:p>
      <w:pPr>
        <w:pStyle w:val="Default"/>
        <w:spacing w:lineRule="auto" w:line="360"/>
        <w:ind w:left="210" w:firstLine="220"/>
        <w:rPr>
          <w:sz w:val="22"/>
          <w:szCs w:val="22"/>
        </w:rPr>
      </w:pPr>
      <w:r>
        <w:rPr>
          <w:sz w:val="22"/>
          <w:szCs w:val="22"/>
        </w:rPr>
        <w:t>審査結果は、提案者全員に壬生町データヘルス計画中間評価等作成支援業務委託プロポーザル審査結果通知（様式第７号）により通知するとともに、契約候補者の事業者名及び点数を町公式ウェブサイトにて公表する。なお、審査結果に対する問合せ及び異議申立てについては、一切応じない。</w:t>
      </w:r>
    </w:p>
    <w:p>
      <w:pPr>
        <w:pStyle w:val="Default"/>
        <w:spacing w:lineRule="auto" w:line="360"/>
        <w:ind w:left="210" w:firstLine="220"/>
        <w:rPr>
          <w:sz w:val="22"/>
          <w:szCs w:val="22"/>
        </w:rPr>
      </w:pPr>
      <w:r>
        <w:rPr>
          <w:sz w:val="22"/>
          <w:szCs w:val="22"/>
        </w:rPr>
      </w:r>
    </w:p>
    <w:p>
      <w:pPr>
        <w:pStyle w:val="Default"/>
        <w:spacing w:lineRule="auto" w:line="360"/>
        <w:rPr>
          <w:sz w:val="22"/>
          <w:szCs w:val="22"/>
        </w:rPr>
      </w:pPr>
      <w:r>
        <w:rPr>
          <w:sz w:val="22"/>
          <w:szCs w:val="22"/>
        </w:rPr>
        <w:t>１３　契約候補者の特定の取消し</w:t>
      </w:r>
    </w:p>
    <w:p>
      <w:pPr>
        <w:pStyle w:val="Default"/>
        <w:spacing w:lineRule="auto" w:line="360"/>
        <w:ind w:left="210" w:firstLine="220"/>
        <w:rPr>
          <w:sz w:val="22"/>
          <w:szCs w:val="22"/>
        </w:rPr>
      </w:pPr>
      <w:r>
        <w:rPr>
          <w:sz w:val="22"/>
          <w:szCs w:val="22"/>
        </w:rPr>
        <w:t>契約候補者の特定後に提出書類等に虚偽又は事実と著しく相違があると認める場合は、その特定を取り消すものとする。また、契約候補者の特定が取り消された場合は、得点が次点の事業者を契約候補者とする。</w:t>
      </w:r>
    </w:p>
    <w:p>
      <w:pPr>
        <w:pStyle w:val="Default"/>
        <w:spacing w:lineRule="auto" w:line="360"/>
        <w:ind w:left="210" w:firstLine="220"/>
        <w:rPr>
          <w:sz w:val="22"/>
          <w:szCs w:val="22"/>
        </w:rPr>
      </w:pPr>
      <w:r>
        <w:rPr>
          <w:sz w:val="22"/>
          <w:szCs w:val="22"/>
        </w:rPr>
      </w:r>
    </w:p>
    <w:p>
      <w:pPr>
        <w:pStyle w:val="Default"/>
        <w:spacing w:lineRule="auto" w:line="360"/>
        <w:rPr>
          <w:sz w:val="22"/>
          <w:szCs w:val="22"/>
        </w:rPr>
      </w:pPr>
      <w:r>
        <w:rPr>
          <w:sz w:val="22"/>
          <w:szCs w:val="22"/>
        </w:rPr>
        <w:t>１４　契約の締結</w:t>
      </w:r>
    </w:p>
    <w:p>
      <w:pPr>
        <w:pStyle w:val="Default"/>
        <w:spacing w:lineRule="auto" w:line="360"/>
        <w:ind w:left="210" w:firstLine="220"/>
        <w:rPr>
          <w:sz w:val="22"/>
          <w:szCs w:val="22"/>
        </w:rPr>
      </w:pPr>
      <w:r>
        <w:rPr>
          <w:sz w:val="22"/>
          <w:szCs w:val="22"/>
        </w:rPr>
        <w:t>契約候補者の特定後、本町と業務内容等の調整を行い、見積合わせを実施の上、契約を締結することとする。</w:t>
      </w:r>
    </w:p>
    <w:p>
      <w:pPr>
        <w:pStyle w:val="Default"/>
        <w:spacing w:lineRule="auto" w:line="360"/>
        <w:ind w:left="210" w:firstLine="220"/>
        <w:rPr>
          <w:sz w:val="22"/>
          <w:szCs w:val="22"/>
        </w:rPr>
      </w:pPr>
      <w:r>
        <w:rPr>
          <w:sz w:val="22"/>
          <w:szCs w:val="22"/>
        </w:rPr>
      </w:r>
    </w:p>
    <w:p>
      <w:pPr>
        <w:pStyle w:val="Default"/>
        <w:spacing w:lineRule="auto" w:line="360"/>
        <w:rPr>
          <w:sz w:val="22"/>
          <w:szCs w:val="22"/>
        </w:rPr>
      </w:pPr>
      <w:r>
        <w:rPr>
          <w:sz w:val="22"/>
          <w:szCs w:val="22"/>
        </w:rPr>
        <w:t>１５　支払い条件</w:t>
      </w:r>
    </w:p>
    <w:p>
      <w:pPr>
        <w:pStyle w:val="Default"/>
        <w:spacing w:lineRule="auto" w:line="360"/>
        <w:ind w:firstLine="440"/>
        <w:rPr>
          <w:rFonts w:ascii="Century" w:hAnsi="Century" w:cs="Century"/>
          <w:sz w:val="23"/>
          <w:szCs w:val="23"/>
        </w:rPr>
      </w:pPr>
      <w:r>
        <w:rPr>
          <w:sz w:val="22"/>
          <w:szCs w:val="22"/>
        </w:rPr>
        <w:t>委託料の支払いは、全額完了払いとする。</w:t>
      </w:r>
    </w:p>
    <w:p>
      <w:pPr>
        <w:pStyle w:val="Default"/>
        <w:spacing w:lineRule="auto" w:line="360"/>
        <w:rPr>
          <w:rFonts w:cs="" w:cstheme="minorBidi"/>
          <w:color w:val="auto"/>
        </w:rPr>
      </w:pPr>
      <w:r>
        <w:rPr>
          <w:rFonts w:cs="" w:cstheme="minorBidi"/>
          <w:color w:val="auto"/>
        </w:rPr>
      </w:r>
    </w:p>
    <w:p>
      <w:pPr>
        <w:pStyle w:val="Normal"/>
        <w:spacing w:lineRule="auto" w:line="360"/>
        <w:rPr>
          <w:rFonts w:ascii="ＭＳ 明朝" w:hAnsi="ＭＳ 明朝" w:eastAsia="ＭＳ 明朝"/>
        </w:rPr>
      </w:pPr>
      <w:r>
        <w:rPr>
          <w:rFonts w:ascii="ＭＳ 明朝" w:hAnsi="ＭＳ 明朝" w:eastAsia="ＭＳ 明朝"/>
        </w:rPr>
        <w:t>１６　その他</w:t>
      </w:r>
    </w:p>
    <w:p>
      <w:pPr>
        <w:pStyle w:val="Default"/>
        <w:spacing w:lineRule="auto" w:line="360"/>
        <w:ind w:left="430" w:hanging="220"/>
        <w:rPr>
          <w:rFonts w:cs="" w:cstheme="minorBidi"/>
          <w:color w:val="auto"/>
          <w:sz w:val="22"/>
          <w:szCs w:val="22"/>
        </w:rPr>
      </w:pPr>
      <w:r>
        <w:rPr>
          <w:rFonts w:cs="" w:cstheme="minorBidi"/>
          <w:color w:val="auto"/>
          <w:sz w:val="22"/>
          <w:szCs w:val="22"/>
        </w:rPr>
        <w:t>⑴</w:t>
      </w:r>
      <w:r>
        <w:rPr>
          <w:rFonts w:cs="" w:cstheme="minorBidi"/>
          <w:color w:val="auto"/>
          <w:sz w:val="22"/>
          <w:szCs w:val="22"/>
        </w:rPr>
        <w:t>　本案件のプロポーザルに関する報告、公表等のために必要な場合は、提案者の承諾を得ずに提出書類の内容を無償で使用できるものとする。</w:t>
      </w:r>
    </w:p>
    <w:p>
      <w:pPr>
        <w:pStyle w:val="Default"/>
        <w:spacing w:lineRule="auto" w:line="360"/>
        <w:ind w:firstLine="220"/>
        <w:rPr>
          <w:rFonts w:cs="" w:cstheme="minorBidi"/>
          <w:color w:val="auto"/>
          <w:sz w:val="22"/>
          <w:szCs w:val="22"/>
        </w:rPr>
      </w:pPr>
      <w:r>
        <w:rPr>
          <w:rFonts w:cs="" w:cstheme="minorBidi"/>
          <w:color w:val="auto"/>
          <w:sz w:val="22"/>
          <w:szCs w:val="22"/>
        </w:rPr>
        <w:t>⑵</w:t>
      </w:r>
      <w:r>
        <w:rPr>
          <w:rFonts w:cs="" w:cstheme="minorBidi"/>
          <w:color w:val="auto"/>
          <w:sz w:val="22"/>
          <w:szCs w:val="22"/>
        </w:rPr>
        <w:t>　本案件に係る情報公開請求があった場合は、提出書類を公開する場合がある。</w:t>
      </w:r>
    </w:p>
    <w:p>
      <w:pPr>
        <w:pStyle w:val="Default"/>
        <w:spacing w:lineRule="auto" w:line="360"/>
        <w:ind w:left="430" w:hanging="220"/>
        <w:rPr>
          <w:rFonts w:cs="" w:cstheme="minorBidi"/>
          <w:color w:val="auto"/>
          <w:sz w:val="22"/>
          <w:szCs w:val="22"/>
        </w:rPr>
      </w:pPr>
      <w:r>
        <w:rPr>
          <w:rFonts w:cs="" w:cstheme="minorBidi"/>
          <w:color w:val="auto"/>
          <w:sz w:val="22"/>
          <w:szCs w:val="22"/>
        </w:rPr>
        <w:t>⑶</w:t>
      </w:r>
      <w:r>
        <w:rPr>
          <w:rFonts w:cs="" w:cstheme="minorBidi"/>
          <w:color w:val="auto"/>
          <w:sz w:val="22"/>
          <w:szCs w:val="22"/>
        </w:rPr>
        <w:t>　本案件に係る個人情報及び業務に関し知り得た個人情報については、取り扱いを適正に行わなければならない。</w:t>
      </w:r>
    </w:p>
    <w:p>
      <w:pPr>
        <w:pStyle w:val="Default"/>
        <w:spacing w:lineRule="auto" w:line="360"/>
        <w:ind w:left="430" w:hanging="220"/>
        <w:rPr>
          <w:rFonts w:cs="" w:cstheme="minorBidi"/>
          <w:color w:val="auto"/>
          <w:sz w:val="22"/>
          <w:szCs w:val="22"/>
        </w:rPr>
      </w:pPr>
      <w:r>
        <w:rPr>
          <w:rFonts w:cs="" w:cstheme="minorBidi"/>
          <w:color w:val="auto"/>
          <w:sz w:val="22"/>
          <w:szCs w:val="22"/>
        </w:rPr>
      </w:r>
    </w:p>
    <w:p>
      <w:pPr>
        <w:pStyle w:val="Default"/>
        <w:spacing w:lineRule="auto" w:line="360"/>
        <w:rPr>
          <w:rFonts w:cs="" w:cstheme="minorBidi"/>
          <w:color w:val="auto"/>
          <w:sz w:val="22"/>
          <w:szCs w:val="22"/>
        </w:rPr>
      </w:pPr>
      <w:r>
        <w:rPr>
          <w:rFonts w:cs="" w:cstheme="minorBidi"/>
          <w:color w:val="auto"/>
          <w:sz w:val="22"/>
          <w:szCs w:val="22"/>
        </w:rPr>
        <w:t>１７　問合せ先</w:t>
      </w:r>
    </w:p>
    <w:p>
      <w:pPr>
        <w:pStyle w:val="Default"/>
        <w:spacing w:lineRule="auto" w:line="360"/>
        <w:ind w:firstLine="880"/>
        <w:rPr>
          <w:rFonts w:cs="" w:cstheme="minorBidi"/>
          <w:color w:val="auto"/>
          <w:sz w:val="22"/>
          <w:szCs w:val="22"/>
        </w:rPr>
      </w:pPr>
      <w:r>
        <w:rPr>
          <w:rFonts w:cs="" w:cstheme="minorBidi"/>
          <w:color w:val="auto"/>
          <w:sz w:val="22"/>
          <w:szCs w:val="22"/>
        </w:rPr>
        <w:t>〒３２１－０２９２</w:t>
      </w:r>
    </w:p>
    <w:p>
      <w:pPr>
        <w:pStyle w:val="Default"/>
        <w:spacing w:lineRule="auto" w:line="360"/>
        <w:ind w:firstLine="880"/>
        <w:rPr>
          <w:rFonts w:cs="" w:cstheme="minorBidi"/>
          <w:color w:val="auto"/>
          <w:sz w:val="22"/>
          <w:szCs w:val="22"/>
        </w:rPr>
      </w:pPr>
      <w:r>
        <w:rPr>
          <w:rFonts w:cs="" w:cstheme="minorBidi"/>
          <w:color w:val="auto"/>
          <w:sz w:val="22"/>
          <w:szCs w:val="22"/>
        </w:rPr>
        <w:t>壬生町　住民福祉部　住民課　国保年金係</w:t>
      </w:r>
    </w:p>
    <w:p>
      <w:pPr>
        <w:pStyle w:val="Default"/>
        <w:spacing w:lineRule="auto" w:line="360"/>
        <w:ind w:firstLine="880"/>
        <w:rPr>
          <w:rFonts w:cs="" w:cstheme="minorBidi"/>
          <w:color w:val="auto"/>
          <w:sz w:val="22"/>
          <w:szCs w:val="22"/>
        </w:rPr>
      </w:pPr>
      <w:r>
        <w:rPr>
          <w:rFonts w:cs="" w:cstheme="minorBidi"/>
          <w:color w:val="auto"/>
          <w:sz w:val="22"/>
          <w:szCs w:val="22"/>
        </w:rPr>
        <w:t>電話：０２８２－８１－１８３２</w:t>
      </w:r>
    </w:p>
    <w:p>
      <w:pPr>
        <w:sectPr>
          <w:type w:val="nextPage"/>
          <w:pgSz w:w="11906" w:h="16838"/>
          <w:pgMar w:left="851" w:right="629" w:gutter="0" w:header="0" w:top="1962" w:footer="0" w:bottom="488"/>
          <w:pgNumType w:fmt="decimal"/>
          <w:formProt w:val="false"/>
          <w:textDirection w:val="lrTb"/>
          <w:docGrid w:type="default" w:linePitch="286" w:charSpace="6143"/>
        </w:sectPr>
        <w:pStyle w:val="Normal"/>
        <w:spacing w:lineRule="auto" w:line="360"/>
        <w:ind w:firstLine="880"/>
        <w:jc w:val="left"/>
        <w:rPr>
          <w:rFonts w:ascii="ＭＳ 明朝" w:hAnsi="ＭＳ 明朝" w:eastAsia="ＭＳ 明朝"/>
          <w:kern w:val="0"/>
          <w:sz w:val="22"/>
        </w:rPr>
      </w:pPr>
      <w:r>
        <w:rPr>
          <w:sz w:val="22"/>
        </w:rPr>
        <w:t>Ｅメール：</w:t>
      </w:r>
      <w:r>
        <w:rPr>
          <w:sz w:val="22"/>
        </w:rPr>
        <w:t>kokuhonenkin@town.mibu.tochigi.</w:t>
      </w:r>
    </w:p>
    <w:p>
      <w:pPr>
        <w:pStyle w:val="Normal"/>
        <w:rPr/>
      </w:pPr>
      <w:r>
        <w:rPr/>
      </w:r>
    </w:p>
    <w:sectPr>
      <w:type w:val="nextPage"/>
      <w:pgSz w:w="11906" w:h="16838"/>
      <w:pgMar w:left="720" w:right="720" w:gutter="0" w:header="0" w:top="720" w:footer="0" w:bottom="720"/>
      <w:pgNumType w:fmt="decimal"/>
      <w:formProt w:val="false"/>
      <w:textDirection w:val="lrTb"/>
      <w:docGrid w:type="lines" w:linePitch="366" w:charSpace="614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游明朝">
    <w:charset w:val="80"/>
    <w:family w:val="roman"/>
    <w:pitch w:val="variable"/>
  </w:font>
  <w:font w:name="游ゴシック Light">
    <w:charset w:val="80"/>
    <w:family w:val="roman"/>
    <w:pitch w:val="variable"/>
  </w:font>
  <w:font w:name="Liberation Sans">
    <w:altName w:val="Arial"/>
    <w:charset w:val="80"/>
    <w:family w:val="swiss"/>
    <w:pitch w:val="variable"/>
  </w:font>
  <w:font w:name="ＭＳ 明朝">
    <w:charset w:val="80"/>
    <w:family w:val="roman"/>
    <w:pitch w:val="variable"/>
  </w:font>
  <w:font w:name="Century">
    <w:charset w:val="80"/>
    <w:family w:val="roman"/>
    <w:pitch w:val="variable"/>
  </w:font>
  <w:font w:name="ＭＳ 明朝">
    <w:charset w:val="01"/>
    <w:family w:val="roma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580" w:hanging="360"/>
      </w:pPr>
      <w:rPr/>
    </w:lvl>
    <w:lvl w:ilvl="1">
      <w:start w:val="1"/>
      <w:numFmt w:val="aiueoFullWidth"/>
      <w:lvlText w:val="(%2)"/>
      <w:lvlJc w:val="left"/>
      <w:pPr>
        <w:tabs>
          <w:tab w:val="num" w:pos="0"/>
        </w:tabs>
        <w:ind w:left="1060" w:hanging="420"/>
      </w:pPr>
      <w:rPr/>
    </w:lvl>
    <w:lvl w:ilvl="2">
      <w:start w:val="1"/>
      <w:numFmt w:val="decimalEnclosedCircle"/>
      <w:lvlText w:val="%3"/>
      <w:lvlJc w:val="left"/>
      <w:pPr>
        <w:tabs>
          <w:tab w:val="num" w:pos="0"/>
        </w:tabs>
        <w:ind w:left="1480" w:hanging="420"/>
      </w:pPr>
      <w:rPr/>
    </w:lvl>
    <w:lvl w:ilvl="3">
      <w:start w:val="1"/>
      <w:numFmt w:val="decimal"/>
      <w:lvlText w:val="%4."/>
      <w:lvlJc w:val="left"/>
      <w:pPr>
        <w:tabs>
          <w:tab w:val="num" w:pos="0"/>
        </w:tabs>
        <w:ind w:left="1900" w:hanging="420"/>
      </w:pPr>
      <w:rPr/>
    </w:lvl>
    <w:lvl w:ilvl="4">
      <w:start w:val="1"/>
      <w:numFmt w:val="aiueoFullWidth"/>
      <w:lvlText w:val="(%5)"/>
      <w:lvlJc w:val="left"/>
      <w:pPr>
        <w:tabs>
          <w:tab w:val="num" w:pos="0"/>
        </w:tabs>
        <w:ind w:left="2320" w:hanging="420"/>
      </w:pPr>
      <w:rPr/>
    </w:lvl>
    <w:lvl w:ilvl="5">
      <w:start w:val="1"/>
      <w:numFmt w:val="decimalEnclosedCircle"/>
      <w:lvlText w:val="%6"/>
      <w:lvlJc w:val="left"/>
      <w:pPr>
        <w:tabs>
          <w:tab w:val="num" w:pos="0"/>
        </w:tabs>
        <w:ind w:left="2740" w:hanging="420"/>
      </w:pPr>
      <w:rPr/>
    </w:lvl>
    <w:lvl w:ilvl="6">
      <w:start w:val="1"/>
      <w:numFmt w:val="decimal"/>
      <w:lvlText w:val="%7."/>
      <w:lvlJc w:val="left"/>
      <w:pPr>
        <w:tabs>
          <w:tab w:val="num" w:pos="0"/>
        </w:tabs>
        <w:ind w:left="3160" w:hanging="420"/>
      </w:pPr>
      <w:rPr/>
    </w:lvl>
    <w:lvl w:ilvl="7">
      <w:start w:val="1"/>
      <w:numFmt w:val="aiueoFullWidth"/>
      <w:lvlText w:val="(%8)"/>
      <w:lvlJc w:val="left"/>
      <w:pPr>
        <w:tabs>
          <w:tab w:val="num" w:pos="0"/>
        </w:tabs>
        <w:ind w:left="3580" w:hanging="420"/>
      </w:pPr>
      <w:rPr/>
    </w:lvl>
    <w:lvl w:ilvl="8">
      <w:start w:val="1"/>
      <w:numFmt w:val="decimalEnclosedCircle"/>
      <w:lvlText w:val="%9"/>
      <w:lvlJc w:val="left"/>
      <w:pPr>
        <w:tabs>
          <w:tab w:val="num" w:pos="0"/>
        </w:tabs>
        <w:ind w:left="4000" w:hanging="420"/>
      </w:pPr>
      <w:rPr/>
    </w:lvl>
  </w:abstractNum>
  <w:abstractNum w:abstractNumId="2">
    <w:lvl w:ilvl="0">
      <w:start w:val="1"/>
      <w:numFmt w:val="decimal"/>
      <w:lvlText w:val="%1"/>
      <w:lvlJc w:val="left"/>
      <w:pPr>
        <w:tabs>
          <w:tab w:val="num" w:pos="0"/>
        </w:tabs>
        <w:ind w:left="580" w:hanging="360"/>
      </w:pPr>
      <w:rPr/>
    </w:lvl>
    <w:lvl w:ilvl="1">
      <w:start w:val="1"/>
      <w:numFmt w:val="aiueoFullWidth"/>
      <w:lvlText w:val="(%2)"/>
      <w:lvlJc w:val="left"/>
      <w:pPr>
        <w:tabs>
          <w:tab w:val="num" w:pos="0"/>
        </w:tabs>
        <w:ind w:left="1060" w:hanging="420"/>
      </w:pPr>
      <w:rPr/>
    </w:lvl>
    <w:lvl w:ilvl="2">
      <w:start w:val="1"/>
      <w:numFmt w:val="decimalEnclosedCircle"/>
      <w:lvlText w:val="%3"/>
      <w:lvlJc w:val="left"/>
      <w:pPr>
        <w:tabs>
          <w:tab w:val="num" w:pos="0"/>
        </w:tabs>
        <w:ind w:left="1480" w:hanging="420"/>
      </w:pPr>
      <w:rPr/>
    </w:lvl>
    <w:lvl w:ilvl="3">
      <w:start w:val="1"/>
      <w:numFmt w:val="decimal"/>
      <w:lvlText w:val="%4."/>
      <w:lvlJc w:val="left"/>
      <w:pPr>
        <w:tabs>
          <w:tab w:val="num" w:pos="0"/>
        </w:tabs>
        <w:ind w:left="1900" w:hanging="420"/>
      </w:pPr>
      <w:rPr/>
    </w:lvl>
    <w:lvl w:ilvl="4">
      <w:start w:val="1"/>
      <w:numFmt w:val="aiueoFullWidth"/>
      <w:lvlText w:val="(%5)"/>
      <w:lvlJc w:val="left"/>
      <w:pPr>
        <w:tabs>
          <w:tab w:val="num" w:pos="0"/>
        </w:tabs>
        <w:ind w:left="2320" w:hanging="420"/>
      </w:pPr>
      <w:rPr/>
    </w:lvl>
    <w:lvl w:ilvl="5">
      <w:start w:val="1"/>
      <w:numFmt w:val="decimalEnclosedCircle"/>
      <w:lvlText w:val="%6"/>
      <w:lvlJc w:val="left"/>
      <w:pPr>
        <w:tabs>
          <w:tab w:val="num" w:pos="0"/>
        </w:tabs>
        <w:ind w:left="2740" w:hanging="420"/>
      </w:pPr>
      <w:rPr/>
    </w:lvl>
    <w:lvl w:ilvl="6">
      <w:start w:val="1"/>
      <w:numFmt w:val="decimal"/>
      <w:lvlText w:val="%7."/>
      <w:lvlJc w:val="left"/>
      <w:pPr>
        <w:tabs>
          <w:tab w:val="num" w:pos="0"/>
        </w:tabs>
        <w:ind w:left="3160" w:hanging="420"/>
      </w:pPr>
      <w:rPr/>
    </w:lvl>
    <w:lvl w:ilvl="7">
      <w:start w:val="1"/>
      <w:numFmt w:val="aiueoFullWidth"/>
      <w:lvlText w:val="(%8)"/>
      <w:lvlJc w:val="left"/>
      <w:pPr>
        <w:tabs>
          <w:tab w:val="num" w:pos="0"/>
        </w:tabs>
        <w:ind w:left="3580" w:hanging="420"/>
      </w:pPr>
      <w:rPr/>
    </w:lvl>
    <w:lvl w:ilvl="8">
      <w:start w:val="1"/>
      <w:numFmt w:val="decimalEnclosedCircle"/>
      <w:lvlText w:val="%9"/>
      <w:lvlJc w:val="left"/>
      <w:pPr>
        <w:tabs>
          <w:tab w:val="num" w:pos="0"/>
        </w:tabs>
        <w:ind w:left="4000" w:hanging="420"/>
      </w:pPr>
      <w:rPr/>
    </w:lvl>
  </w:abstractNum>
  <w:abstractNum w:abstractNumId="3">
    <w:lvl w:ilvl="0">
      <w:start w:val="1"/>
      <w:numFmt w:val="bullet"/>
      <w:lvlText w:val="※"/>
      <w:lvlJc w:val="left"/>
      <w:pPr>
        <w:tabs>
          <w:tab w:val="num" w:pos="0"/>
        </w:tabs>
        <w:ind w:left="2120" w:hanging="360"/>
      </w:pPr>
      <w:rPr>
        <w:rFonts w:ascii="ＭＳ 明朝" w:hAnsi="ＭＳ 明朝" w:cs="ＭＳ 明朝" w:hint="default"/>
      </w:rPr>
    </w:lvl>
    <w:lvl w:ilvl="1">
      <w:start w:val="1"/>
      <w:numFmt w:val="bullet"/>
      <w:lvlText w:val=""/>
      <w:lvlJc w:val="left"/>
      <w:pPr>
        <w:tabs>
          <w:tab w:val="num" w:pos="0"/>
        </w:tabs>
        <w:ind w:left="2600" w:hanging="420"/>
      </w:pPr>
      <w:rPr>
        <w:rFonts w:ascii="Wingdings" w:hAnsi="Wingdings" w:cs="Wingdings" w:hint="default"/>
      </w:rPr>
    </w:lvl>
    <w:lvl w:ilvl="2">
      <w:start w:val="1"/>
      <w:numFmt w:val="bullet"/>
      <w:lvlText w:val=""/>
      <w:lvlJc w:val="left"/>
      <w:pPr>
        <w:tabs>
          <w:tab w:val="num" w:pos="0"/>
        </w:tabs>
        <w:ind w:left="3020" w:hanging="420"/>
      </w:pPr>
      <w:rPr>
        <w:rFonts w:ascii="Wingdings" w:hAnsi="Wingdings" w:cs="Wingdings" w:hint="default"/>
      </w:rPr>
    </w:lvl>
    <w:lvl w:ilvl="3">
      <w:start w:val="1"/>
      <w:numFmt w:val="bullet"/>
      <w:lvlText w:val=""/>
      <w:lvlJc w:val="left"/>
      <w:pPr>
        <w:tabs>
          <w:tab w:val="num" w:pos="0"/>
        </w:tabs>
        <w:ind w:left="3440" w:hanging="420"/>
      </w:pPr>
      <w:rPr>
        <w:rFonts w:ascii="Wingdings" w:hAnsi="Wingdings" w:cs="Wingdings" w:hint="default"/>
      </w:rPr>
    </w:lvl>
    <w:lvl w:ilvl="4">
      <w:start w:val="1"/>
      <w:numFmt w:val="bullet"/>
      <w:lvlText w:val=""/>
      <w:lvlJc w:val="left"/>
      <w:pPr>
        <w:tabs>
          <w:tab w:val="num" w:pos="0"/>
        </w:tabs>
        <w:ind w:left="3860" w:hanging="420"/>
      </w:pPr>
      <w:rPr>
        <w:rFonts w:ascii="Wingdings" w:hAnsi="Wingdings" w:cs="Wingdings" w:hint="default"/>
      </w:rPr>
    </w:lvl>
    <w:lvl w:ilvl="5">
      <w:start w:val="1"/>
      <w:numFmt w:val="bullet"/>
      <w:lvlText w:val=""/>
      <w:lvlJc w:val="left"/>
      <w:pPr>
        <w:tabs>
          <w:tab w:val="num" w:pos="0"/>
        </w:tabs>
        <w:ind w:left="4280" w:hanging="420"/>
      </w:pPr>
      <w:rPr>
        <w:rFonts w:ascii="Wingdings" w:hAnsi="Wingdings" w:cs="Wingdings" w:hint="default"/>
      </w:rPr>
    </w:lvl>
    <w:lvl w:ilvl="6">
      <w:start w:val="1"/>
      <w:numFmt w:val="bullet"/>
      <w:lvlText w:val=""/>
      <w:lvlJc w:val="left"/>
      <w:pPr>
        <w:tabs>
          <w:tab w:val="num" w:pos="0"/>
        </w:tabs>
        <w:ind w:left="4700" w:hanging="420"/>
      </w:pPr>
      <w:rPr>
        <w:rFonts w:ascii="Wingdings" w:hAnsi="Wingdings" w:cs="Wingdings" w:hint="default"/>
      </w:rPr>
    </w:lvl>
    <w:lvl w:ilvl="7">
      <w:start w:val="1"/>
      <w:numFmt w:val="bullet"/>
      <w:lvlText w:val=""/>
      <w:lvlJc w:val="left"/>
      <w:pPr>
        <w:tabs>
          <w:tab w:val="num" w:pos="0"/>
        </w:tabs>
        <w:ind w:left="5120" w:hanging="420"/>
      </w:pPr>
      <w:rPr>
        <w:rFonts w:ascii="Wingdings" w:hAnsi="Wingdings" w:cs="Wingdings" w:hint="default"/>
      </w:rPr>
    </w:lvl>
    <w:lvl w:ilvl="8">
      <w:start w:val="1"/>
      <w:numFmt w:val="bullet"/>
      <w:lvlText w:val=""/>
      <w:lvlJc w:val="left"/>
      <w:pPr>
        <w:tabs>
          <w:tab w:val="num" w:pos="0"/>
        </w:tabs>
        <w:ind w:left="5540" w:hanging="420"/>
      </w:pPr>
      <w:rPr>
        <w:rFonts w:ascii="Wingdings" w:hAnsi="Wingdings" w:cs="Wingdings" w:hint="default"/>
      </w:rPr>
    </w:lvl>
  </w:abstractNum>
  <w:abstractNum w:abstractNumId="4">
    <w:lvl w:ilvl="0">
      <w:start w:val="1"/>
      <w:numFmt w:val="decimal"/>
      <w:lvlText w:val="%1"/>
      <w:lvlJc w:val="left"/>
      <w:pPr>
        <w:tabs>
          <w:tab w:val="num" w:pos="0"/>
        </w:tabs>
        <w:ind w:left="580" w:hanging="360"/>
      </w:pPr>
      <w:rPr/>
    </w:lvl>
    <w:lvl w:ilvl="1">
      <w:start w:val="1"/>
      <w:numFmt w:val="aiueoFullWidth"/>
      <w:lvlText w:val="(%2)"/>
      <w:lvlJc w:val="left"/>
      <w:pPr>
        <w:tabs>
          <w:tab w:val="num" w:pos="0"/>
        </w:tabs>
        <w:ind w:left="1060" w:hanging="420"/>
      </w:pPr>
      <w:rPr/>
    </w:lvl>
    <w:lvl w:ilvl="2">
      <w:start w:val="1"/>
      <w:numFmt w:val="decimalEnclosedCircle"/>
      <w:lvlText w:val="%3"/>
      <w:lvlJc w:val="left"/>
      <w:pPr>
        <w:tabs>
          <w:tab w:val="num" w:pos="0"/>
        </w:tabs>
        <w:ind w:left="1480" w:hanging="420"/>
      </w:pPr>
      <w:rPr/>
    </w:lvl>
    <w:lvl w:ilvl="3">
      <w:start w:val="1"/>
      <w:numFmt w:val="decimal"/>
      <w:lvlText w:val="%4."/>
      <w:lvlJc w:val="left"/>
      <w:pPr>
        <w:tabs>
          <w:tab w:val="num" w:pos="0"/>
        </w:tabs>
        <w:ind w:left="1900" w:hanging="420"/>
      </w:pPr>
      <w:rPr/>
    </w:lvl>
    <w:lvl w:ilvl="4">
      <w:start w:val="1"/>
      <w:numFmt w:val="aiueoFullWidth"/>
      <w:lvlText w:val="(%5)"/>
      <w:lvlJc w:val="left"/>
      <w:pPr>
        <w:tabs>
          <w:tab w:val="num" w:pos="0"/>
        </w:tabs>
        <w:ind w:left="2320" w:hanging="420"/>
      </w:pPr>
      <w:rPr/>
    </w:lvl>
    <w:lvl w:ilvl="5">
      <w:start w:val="1"/>
      <w:numFmt w:val="decimalEnclosedCircle"/>
      <w:lvlText w:val="%6"/>
      <w:lvlJc w:val="left"/>
      <w:pPr>
        <w:tabs>
          <w:tab w:val="num" w:pos="0"/>
        </w:tabs>
        <w:ind w:left="2740" w:hanging="420"/>
      </w:pPr>
      <w:rPr/>
    </w:lvl>
    <w:lvl w:ilvl="6">
      <w:start w:val="1"/>
      <w:numFmt w:val="decimal"/>
      <w:lvlText w:val="%7."/>
      <w:lvlJc w:val="left"/>
      <w:pPr>
        <w:tabs>
          <w:tab w:val="num" w:pos="0"/>
        </w:tabs>
        <w:ind w:left="3160" w:hanging="420"/>
      </w:pPr>
      <w:rPr/>
    </w:lvl>
    <w:lvl w:ilvl="7">
      <w:start w:val="1"/>
      <w:numFmt w:val="aiueoFullWidth"/>
      <w:lvlText w:val="(%8)"/>
      <w:lvlJc w:val="left"/>
      <w:pPr>
        <w:tabs>
          <w:tab w:val="num" w:pos="0"/>
        </w:tabs>
        <w:ind w:left="3580" w:hanging="420"/>
      </w:pPr>
      <w:rPr/>
    </w:lvl>
    <w:lvl w:ilvl="8">
      <w:start w:val="1"/>
      <w:numFmt w:val="decimalEnclosedCircle"/>
      <w:lvlText w:val="%9"/>
      <w:lvlJc w:val="left"/>
      <w:pPr>
        <w:tabs>
          <w:tab w:val="num" w:pos="0"/>
        </w:tabs>
        <w:ind w:left="4000" w:hanging="420"/>
      </w:pPr>
      <w:rPr/>
    </w:lvl>
  </w:abstractNum>
  <w:abstractNum w:abstractNumId="5">
    <w:lvl w:ilvl="0">
      <w:start w:val="1"/>
      <w:numFmt w:val="decimal"/>
      <w:lvlText w:val="%1"/>
      <w:lvlJc w:val="left"/>
      <w:pPr>
        <w:tabs>
          <w:tab w:val="num" w:pos="0"/>
        </w:tabs>
        <w:ind w:left="580" w:hanging="360"/>
      </w:pPr>
      <w:rPr/>
    </w:lvl>
    <w:lvl w:ilvl="1">
      <w:start w:val="1"/>
      <w:numFmt w:val="aiueoFullWidth"/>
      <w:lvlText w:val="(%2)"/>
      <w:lvlJc w:val="left"/>
      <w:pPr>
        <w:tabs>
          <w:tab w:val="num" w:pos="0"/>
        </w:tabs>
        <w:ind w:left="1060" w:hanging="420"/>
      </w:pPr>
      <w:rPr/>
    </w:lvl>
    <w:lvl w:ilvl="2">
      <w:start w:val="1"/>
      <w:numFmt w:val="decimalEnclosedCircle"/>
      <w:lvlText w:val="%3"/>
      <w:lvlJc w:val="left"/>
      <w:pPr>
        <w:tabs>
          <w:tab w:val="num" w:pos="0"/>
        </w:tabs>
        <w:ind w:left="1480" w:hanging="420"/>
      </w:pPr>
      <w:rPr/>
    </w:lvl>
    <w:lvl w:ilvl="3">
      <w:start w:val="1"/>
      <w:numFmt w:val="decimal"/>
      <w:lvlText w:val="%4."/>
      <w:lvlJc w:val="left"/>
      <w:pPr>
        <w:tabs>
          <w:tab w:val="num" w:pos="0"/>
        </w:tabs>
        <w:ind w:left="1900" w:hanging="420"/>
      </w:pPr>
      <w:rPr/>
    </w:lvl>
    <w:lvl w:ilvl="4">
      <w:start w:val="1"/>
      <w:numFmt w:val="aiueoFullWidth"/>
      <w:lvlText w:val="(%5)"/>
      <w:lvlJc w:val="left"/>
      <w:pPr>
        <w:tabs>
          <w:tab w:val="num" w:pos="0"/>
        </w:tabs>
        <w:ind w:left="2320" w:hanging="420"/>
      </w:pPr>
      <w:rPr/>
    </w:lvl>
    <w:lvl w:ilvl="5">
      <w:start w:val="1"/>
      <w:numFmt w:val="decimalEnclosedCircle"/>
      <w:lvlText w:val="%6"/>
      <w:lvlJc w:val="left"/>
      <w:pPr>
        <w:tabs>
          <w:tab w:val="num" w:pos="0"/>
        </w:tabs>
        <w:ind w:left="2740" w:hanging="420"/>
      </w:pPr>
      <w:rPr/>
    </w:lvl>
    <w:lvl w:ilvl="6">
      <w:start w:val="1"/>
      <w:numFmt w:val="decimal"/>
      <w:lvlText w:val="%7."/>
      <w:lvlJc w:val="left"/>
      <w:pPr>
        <w:tabs>
          <w:tab w:val="num" w:pos="0"/>
        </w:tabs>
        <w:ind w:left="3160" w:hanging="420"/>
      </w:pPr>
      <w:rPr/>
    </w:lvl>
    <w:lvl w:ilvl="7">
      <w:start w:val="1"/>
      <w:numFmt w:val="aiueoFullWidth"/>
      <w:lvlText w:val="(%8)"/>
      <w:lvlJc w:val="left"/>
      <w:pPr>
        <w:tabs>
          <w:tab w:val="num" w:pos="0"/>
        </w:tabs>
        <w:ind w:left="3580" w:hanging="420"/>
      </w:pPr>
      <w:rPr/>
    </w:lvl>
    <w:lvl w:ilvl="8">
      <w:start w:val="1"/>
      <w:numFmt w:val="decimalEnclosedCircle"/>
      <w:lvlText w:val="%9"/>
      <w:lvlJc w:val="left"/>
      <w:pPr>
        <w:tabs>
          <w:tab w:val="num" w:pos="0"/>
        </w:tabs>
        <w:ind w:left="4000" w:hanging="420"/>
      </w:pPr>
      <w:rPr/>
    </w:lvl>
  </w:abstractNum>
  <w:abstractNum w:abstractNumId="6">
    <w:lvl w:ilvl="0">
      <w:start w:val="1"/>
      <w:numFmt w:val="decimal"/>
      <w:lvlText w:val="%1"/>
      <w:lvlJc w:val="left"/>
      <w:pPr>
        <w:tabs>
          <w:tab w:val="num" w:pos="0"/>
        </w:tabs>
        <w:ind w:left="580" w:hanging="360"/>
      </w:pPr>
      <w:rPr/>
    </w:lvl>
    <w:lvl w:ilvl="1">
      <w:start w:val="1"/>
      <w:numFmt w:val="aiueoFullWidth"/>
      <w:lvlText w:val="(%2)"/>
      <w:lvlJc w:val="left"/>
      <w:pPr>
        <w:tabs>
          <w:tab w:val="num" w:pos="0"/>
        </w:tabs>
        <w:ind w:left="1060" w:hanging="420"/>
      </w:pPr>
      <w:rPr/>
    </w:lvl>
    <w:lvl w:ilvl="2">
      <w:start w:val="1"/>
      <w:numFmt w:val="decimalEnclosedCircle"/>
      <w:lvlText w:val="%3"/>
      <w:lvlJc w:val="left"/>
      <w:pPr>
        <w:tabs>
          <w:tab w:val="num" w:pos="0"/>
        </w:tabs>
        <w:ind w:left="1480" w:hanging="420"/>
      </w:pPr>
      <w:rPr/>
    </w:lvl>
    <w:lvl w:ilvl="3">
      <w:start w:val="1"/>
      <w:numFmt w:val="decimal"/>
      <w:lvlText w:val="%4."/>
      <w:lvlJc w:val="left"/>
      <w:pPr>
        <w:tabs>
          <w:tab w:val="num" w:pos="0"/>
        </w:tabs>
        <w:ind w:left="1900" w:hanging="420"/>
      </w:pPr>
      <w:rPr/>
    </w:lvl>
    <w:lvl w:ilvl="4">
      <w:start w:val="1"/>
      <w:numFmt w:val="aiueoFullWidth"/>
      <w:lvlText w:val="(%5)"/>
      <w:lvlJc w:val="left"/>
      <w:pPr>
        <w:tabs>
          <w:tab w:val="num" w:pos="0"/>
        </w:tabs>
        <w:ind w:left="2320" w:hanging="420"/>
      </w:pPr>
      <w:rPr/>
    </w:lvl>
    <w:lvl w:ilvl="5">
      <w:start w:val="1"/>
      <w:numFmt w:val="decimalEnclosedCircle"/>
      <w:lvlText w:val="%6"/>
      <w:lvlJc w:val="left"/>
      <w:pPr>
        <w:tabs>
          <w:tab w:val="num" w:pos="0"/>
        </w:tabs>
        <w:ind w:left="2740" w:hanging="420"/>
      </w:pPr>
      <w:rPr/>
    </w:lvl>
    <w:lvl w:ilvl="6">
      <w:start w:val="1"/>
      <w:numFmt w:val="decimal"/>
      <w:lvlText w:val="%7."/>
      <w:lvlJc w:val="left"/>
      <w:pPr>
        <w:tabs>
          <w:tab w:val="num" w:pos="0"/>
        </w:tabs>
        <w:ind w:left="3160" w:hanging="420"/>
      </w:pPr>
      <w:rPr/>
    </w:lvl>
    <w:lvl w:ilvl="7">
      <w:start w:val="1"/>
      <w:numFmt w:val="aiueoFullWidth"/>
      <w:lvlText w:val="(%8)"/>
      <w:lvlJc w:val="left"/>
      <w:pPr>
        <w:tabs>
          <w:tab w:val="num" w:pos="0"/>
        </w:tabs>
        <w:ind w:left="3580" w:hanging="420"/>
      </w:pPr>
      <w:rPr/>
    </w:lvl>
    <w:lvl w:ilvl="8">
      <w:start w:val="1"/>
      <w:numFmt w:val="decimalEnclosedCircle"/>
      <w:lvlText w:val="%9"/>
      <w:lvlJc w:val="left"/>
      <w:pPr>
        <w:tabs>
          <w:tab w:val="num" w:pos="0"/>
        </w:tabs>
        <w:ind w:left="4000" w:hanging="420"/>
      </w:pPr>
      <w:rPr/>
    </w:lvl>
  </w:abstractNum>
  <w:abstractNum w:abstractNumId="7">
    <w:lvl w:ilvl="0">
      <w:start w:val="1"/>
      <w:numFmt w:val="decimal"/>
      <w:lvlText w:val="%1"/>
      <w:lvlJc w:val="left"/>
      <w:pPr>
        <w:tabs>
          <w:tab w:val="num" w:pos="0"/>
        </w:tabs>
        <w:ind w:left="580" w:hanging="360"/>
      </w:pPr>
      <w:rPr/>
    </w:lvl>
    <w:lvl w:ilvl="1">
      <w:start w:val="1"/>
      <w:numFmt w:val="aiueoFullWidth"/>
      <w:lvlText w:val="(%2)"/>
      <w:lvlJc w:val="left"/>
      <w:pPr>
        <w:tabs>
          <w:tab w:val="num" w:pos="0"/>
        </w:tabs>
        <w:ind w:left="1060" w:hanging="420"/>
      </w:pPr>
      <w:rPr/>
    </w:lvl>
    <w:lvl w:ilvl="2">
      <w:start w:val="1"/>
      <w:numFmt w:val="decimalEnclosedCircle"/>
      <w:lvlText w:val="%3"/>
      <w:lvlJc w:val="left"/>
      <w:pPr>
        <w:tabs>
          <w:tab w:val="num" w:pos="0"/>
        </w:tabs>
        <w:ind w:left="1480" w:hanging="420"/>
      </w:pPr>
      <w:rPr/>
    </w:lvl>
    <w:lvl w:ilvl="3">
      <w:start w:val="1"/>
      <w:numFmt w:val="decimal"/>
      <w:lvlText w:val="%4."/>
      <w:lvlJc w:val="left"/>
      <w:pPr>
        <w:tabs>
          <w:tab w:val="num" w:pos="0"/>
        </w:tabs>
        <w:ind w:left="1900" w:hanging="420"/>
      </w:pPr>
      <w:rPr/>
    </w:lvl>
    <w:lvl w:ilvl="4">
      <w:start w:val="1"/>
      <w:numFmt w:val="aiueoFullWidth"/>
      <w:lvlText w:val="(%5)"/>
      <w:lvlJc w:val="left"/>
      <w:pPr>
        <w:tabs>
          <w:tab w:val="num" w:pos="0"/>
        </w:tabs>
        <w:ind w:left="2320" w:hanging="420"/>
      </w:pPr>
      <w:rPr/>
    </w:lvl>
    <w:lvl w:ilvl="5">
      <w:start w:val="1"/>
      <w:numFmt w:val="decimalEnclosedCircle"/>
      <w:lvlText w:val="%6"/>
      <w:lvlJc w:val="left"/>
      <w:pPr>
        <w:tabs>
          <w:tab w:val="num" w:pos="0"/>
        </w:tabs>
        <w:ind w:left="2740" w:hanging="420"/>
      </w:pPr>
      <w:rPr/>
    </w:lvl>
    <w:lvl w:ilvl="6">
      <w:start w:val="1"/>
      <w:numFmt w:val="decimal"/>
      <w:lvlText w:val="%7."/>
      <w:lvlJc w:val="left"/>
      <w:pPr>
        <w:tabs>
          <w:tab w:val="num" w:pos="0"/>
        </w:tabs>
        <w:ind w:left="3160" w:hanging="420"/>
      </w:pPr>
      <w:rPr/>
    </w:lvl>
    <w:lvl w:ilvl="7">
      <w:start w:val="1"/>
      <w:numFmt w:val="aiueoFullWidth"/>
      <w:lvlText w:val="(%8)"/>
      <w:lvlJc w:val="left"/>
      <w:pPr>
        <w:tabs>
          <w:tab w:val="num" w:pos="0"/>
        </w:tabs>
        <w:ind w:left="3580" w:hanging="420"/>
      </w:pPr>
      <w:rPr/>
    </w:lvl>
    <w:lvl w:ilvl="8">
      <w:start w:val="1"/>
      <w:numFmt w:val="decimalEnclosedCircle"/>
      <w:lvlText w:val="%9"/>
      <w:lvlJc w:val="left"/>
      <w:pPr>
        <w:tabs>
          <w:tab w:val="num" w:pos="0"/>
        </w:tabs>
        <w:ind w:left="4000" w:hanging="420"/>
      </w:pPr>
      <w:rPr/>
    </w:lvl>
  </w:abstractNum>
  <w:abstractNum w:abstractNumId="8">
    <w:lvl w:ilvl="0">
      <w:start w:val="6"/>
      <w:numFmt w:val="decimal"/>
      <w:lvlText w:val="%1"/>
      <w:lvlJc w:val="left"/>
      <w:pPr>
        <w:tabs>
          <w:tab w:val="num" w:pos="0"/>
        </w:tabs>
        <w:ind w:left="940" w:hanging="360"/>
      </w:pPr>
      <w:rPr/>
    </w:lvl>
    <w:lvl w:ilvl="1">
      <w:start w:val="1"/>
      <w:numFmt w:val="aiueoFullWidth"/>
      <w:lvlText w:val="(%2)"/>
      <w:lvlJc w:val="left"/>
      <w:pPr>
        <w:tabs>
          <w:tab w:val="num" w:pos="0"/>
        </w:tabs>
        <w:ind w:left="1420" w:hanging="420"/>
      </w:pPr>
      <w:rPr/>
    </w:lvl>
    <w:lvl w:ilvl="2">
      <w:start w:val="1"/>
      <w:numFmt w:val="decimalEnclosedCircle"/>
      <w:lvlText w:val="%3"/>
      <w:lvlJc w:val="left"/>
      <w:pPr>
        <w:tabs>
          <w:tab w:val="num" w:pos="0"/>
        </w:tabs>
        <w:ind w:left="1840" w:hanging="420"/>
      </w:pPr>
      <w:rPr/>
    </w:lvl>
    <w:lvl w:ilvl="3">
      <w:start w:val="1"/>
      <w:numFmt w:val="decimal"/>
      <w:lvlText w:val="%4."/>
      <w:lvlJc w:val="left"/>
      <w:pPr>
        <w:tabs>
          <w:tab w:val="num" w:pos="0"/>
        </w:tabs>
        <w:ind w:left="2260" w:hanging="420"/>
      </w:pPr>
      <w:rPr/>
    </w:lvl>
    <w:lvl w:ilvl="4">
      <w:start w:val="1"/>
      <w:numFmt w:val="aiueoFullWidth"/>
      <w:lvlText w:val="(%5)"/>
      <w:lvlJc w:val="left"/>
      <w:pPr>
        <w:tabs>
          <w:tab w:val="num" w:pos="0"/>
        </w:tabs>
        <w:ind w:left="2680" w:hanging="420"/>
      </w:pPr>
      <w:rPr/>
    </w:lvl>
    <w:lvl w:ilvl="5">
      <w:start w:val="1"/>
      <w:numFmt w:val="decimalEnclosedCircle"/>
      <w:lvlText w:val="%6"/>
      <w:lvlJc w:val="left"/>
      <w:pPr>
        <w:tabs>
          <w:tab w:val="num" w:pos="0"/>
        </w:tabs>
        <w:ind w:left="3100" w:hanging="420"/>
      </w:pPr>
      <w:rPr/>
    </w:lvl>
    <w:lvl w:ilvl="6">
      <w:start w:val="1"/>
      <w:numFmt w:val="decimal"/>
      <w:lvlText w:val="%7."/>
      <w:lvlJc w:val="left"/>
      <w:pPr>
        <w:tabs>
          <w:tab w:val="num" w:pos="0"/>
        </w:tabs>
        <w:ind w:left="3520" w:hanging="420"/>
      </w:pPr>
      <w:rPr/>
    </w:lvl>
    <w:lvl w:ilvl="7">
      <w:start w:val="1"/>
      <w:numFmt w:val="aiueoFullWidth"/>
      <w:lvlText w:val="(%8)"/>
      <w:lvlJc w:val="left"/>
      <w:pPr>
        <w:tabs>
          <w:tab w:val="num" w:pos="0"/>
        </w:tabs>
        <w:ind w:left="3940" w:hanging="420"/>
      </w:pPr>
      <w:rPr/>
    </w:lvl>
    <w:lvl w:ilvl="8">
      <w:start w:val="1"/>
      <w:numFmt w:val="decimalEnclosedCircle"/>
      <w:lvlText w:val="%9"/>
      <w:lvlJc w:val="left"/>
      <w:pPr>
        <w:tabs>
          <w:tab w:val="num" w:pos="0"/>
        </w:tabs>
        <w:ind w:left="4360" w:hanging="420"/>
      </w:pPr>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84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游明朝" w:hAnsi="游明朝" w:eastAsia="游明朝" w:cs="" w:asciiTheme="minorHAnsi" w:cstheme="minorBidi" w:eastAsiaTheme="minorEastAsia" w:hAnsiTheme="minorHAnsi"/>
        <w:kern w:val="2"/>
        <w:sz w:val="21"/>
        <w:szCs w:val="22"/>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spacing w:before="0" w:after="0"/>
      <w:jc w:val="both"/>
    </w:pPr>
    <w:rPr>
      <w:rFonts w:ascii="游明朝" w:hAnsi="游明朝" w:eastAsia="游明朝" w:cs="" w:asciiTheme="minorHAnsi" w:cstheme="minorBidi" w:eastAsiaTheme="minorEastAsia" w:hAnsiTheme="minorHAnsi"/>
      <w:color w:val="auto"/>
      <w:kern w:val="2"/>
      <w:sz w:val="21"/>
      <w:szCs w:val="22"/>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basedOn w:val="DefaultParagraphFont"/>
    <w:uiPriority w:val="99"/>
    <w:qFormat/>
    <w:rsid w:val="00b45c7c"/>
    <w:rPr/>
  </w:style>
  <w:style w:type="character" w:styleId="Style15" w:customStyle="1">
    <w:name w:val="フッター (文字)"/>
    <w:basedOn w:val="DefaultParagraphFont"/>
    <w:uiPriority w:val="99"/>
    <w:qFormat/>
    <w:rsid w:val="00b45c7c"/>
    <w:rPr/>
  </w:style>
  <w:style w:type="character" w:styleId="Style16" w:customStyle="1">
    <w:name w:val="吹き出し (文字)"/>
    <w:basedOn w:val="DefaultParagraphFont"/>
    <w:link w:val="BalloonText"/>
    <w:uiPriority w:val="99"/>
    <w:semiHidden/>
    <w:qFormat/>
    <w:rsid w:val="00631906"/>
    <w:rPr>
      <w:rFonts w:ascii="游ゴシック Light" w:hAnsi="游ゴシック Light" w:eastAsia="游ゴシック Light" w:cs="" w:asciiTheme="majorHAnsi" w:cstheme="majorBidi" w:eastAsiaTheme="majorEastAsia" w:hAnsiTheme="majorHAnsi"/>
      <w:sz w:val="18"/>
      <w:szCs w:val="18"/>
    </w:rPr>
  </w:style>
  <w:style w:type="paragraph" w:styleId="Style17">
    <w:name w:val="見出し"/>
    <w:basedOn w:val="Normal"/>
    <w:next w:val="Style18"/>
    <w:qFormat/>
    <w:pPr>
      <w:keepNext w:val="true"/>
      <w:spacing w:before="240" w:after="120"/>
    </w:pPr>
    <w:rPr>
      <w:rFonts w:ascii="Liberation Sans" w:hAnsi="Liberation Sans" w:eastAsia="游ゴシック" w:cs="Arial"/>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cs="Arial"/>
    </w:rPr>
  </w:style>
  <w:style w:type="paragraph" w:styleId="Style20">
    <w:name w:val="Caption"/>
    <w:basedOn w:val="Normal"/>
    <w:qFormat/>
    <w:pPr>
      <w:suppressLineNumbers/>
      <w:spacing w:before="120" w:after="120"/>
    </w:pPr>
    <w:rPr>
      <w:rFonts w:cs="Arial"/>
      <w:i/>
      <w:iCs/>
      <w:sz w:val="24"/>
      <w:szCs w:val="24"/>
    </w:rPr>
  </w:style>
  <w:style w:type="paragraph" w:styleId="Style21">
    <w:name w:val="索引"/>
    <w:basedOn w:val="Normal"/>
    <w:qFormat/>
    <w:pPr>
      <w:suppressLineNumbers/>
    </w:pPr>
    <w:rPr>
      <w:rFonts w:cs="Arial"/>
      <w:lang w:val="zxx" w:eastAsia="zxx" w:bidi="zxx"/>
    </w:rPr>
  </w:style>
  <w:style w:type="paragraph" w:styleId="ListParagraph">
    <w:name w:val="List Paragraph"/>
    <w:basedOn w:val="Normal"/>
    <w:uiPriority w:val="34"/>
    <w:qFormat/>
    <w:rsid w:val="00e747cf"/>
    <w:pPr>
      <w:ind w:left="840" w:hanging="0"/>
    </w:pPr>
    <w:rPr/>
  </w:style>
  <w:style w:type="paragraph" w:styleId="Default" w:customStyle="1">
    <w:name w:val="Default"/>
    <w:qFormat/>
    <w:rsid w:val="00ec33e2"/>
    <w:pPr>
      <w:widowControl w:val="false"/>
      <w:bidi w:val="0"/>
      <w:spacing w:before="0" w:after="0"/>
      <w:jc w:val="left"/>
    </w:pPr>
    <w:rPr>
      <w:rFonts w:ascii="ＭＳ 明朝" w:hAnsi="ＭＳ 明朝" w:eastAsia="ＭＳ 明朝" w:cs="ＭＳ 明朝"/>
      <w:color w:val="000000"/>
      <w:kern w:val="0"/>
      <w:sz w:val="24"/>
      <w:szCs w:val="24"/>
      <w:lang w:val="en-US" w:eastAsia="ja-JP" w:bidi="ar-SA"/>
    </w:rPr>
  </w:style>
  <w:style w:type="paragraph" w:styleId="Style22">
    <w:name w:val="ヘッダーとフッター"/>
    <w:basedOn w:val="Normal"/>
    <w:qFormat/>
    <w:pPr/>
    <w:rPr/>
  </w:style>
  <w:style w:type="paragraph" w:styleId="Style23">
    <w:name w:val="Header"/>
    <w:basedOn w:val="Normal"/>
    <w:link w:val="Style14"/>
    <w:uiPriority w:val="99"/>
    <w:unhideWhenUsed/>
    <w:rsid w:val="00b45c7c"/>
    <w:pPr>
      <w:tabs>
        <w:tab w:val="clear" w:pos="840"/>
        <w:tab w:val="center" w:pos="4252" w:leader="none"/>
        <w:tab w:val="right" w:pos="8504" w:leader="none"/>
      </w:tabs>
      <w:snapToGrid w:val="false"/>
    </w:pPr>
    <w:rPr/>
  </w:style>
  <w:style w:type="paragraph" w:styleId="Style24">
    <w:name w:val="Footer"/>
    <w:basedOn w:val="Normal"/>
    <w:link w:val="Style15"/>
    <w:uiPriority w:val="99"/>
    <w:unhideWhenUsed/>
    <w:rsid w:val="00b45c7c"/>
    <w:pPr>
      <w:tabs>
        <w:tab w:val="clear" w:pos="840"/>
        <w:tab w:val="center" w:pos="4252" w:leader="none"/>
        <w:tab w:val="right" w:pos="8504" w:leader="none"/>
      </w:tabs>
      <w:snapToGrid w:val="false"/>
    </w:pPr>
    <w:rPr/>
  </w:style>
  <w:style w:type="paragraph" w:styleId="BalloonText">
    <w:name w:val="Balloon Text"/>
    <w:basedOn w:val="Normal"/>
    <w:link w:val="Style16"/>
    <w:uiPriority w:val="99"/>
    <w:semiHidden/>
    <w:unhideWhenUsed/>
    <w:qFormat/>
    <w:rsid w:val="00631906"/>
    <w:pPr/>
    <w:rPr>
      <w:rFonts w:ascii="游ゴシック Light" w:hAnsi="游ゴシック Light" w:eastAsia="游ゴシック Light" w:cs="" w:asciiTheme="majorHAnsi" w:cstheme="majorBidi" w:eastAsiaTheme="majorEastAsia" w:hAnsiTheme="majorHAnsi"/>
      <w:sz w:val="18"/>
      <w:szCs w:val="18"/>
    </w:rPr>
  </w:style>
  <w:style w:type="paragraph" w:styleId="Style25">
    <w:name w:val="枠の内容"/>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384</TotalTime>
  <Application>LibreOffice/7.3.2.2$Windows_X86_64 LibreOffice_project/49f2b1bff42cfccbd8f788c8dc32c1c309559be0</Application>
  <AppVersion>15.0000</AppVersion>
  <Pages>10</Pages>
  <Words>4198</Words>
  <Characters>4254</Characters>
  <CharactersWithSpaces>4355</CharactersWithSpaces>
  <Paragraphs>163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2021-05-31T09:00:00Z</dcterms:created>
  <dc:creator>U6032</dc:creator>
  <dc:description/>
  <dc:language>ja-JP</dc:language>
  <cp:lastModifiedBy>U8017</cp:lastModifiedBy>
  <cp:lastPrinted>2026-04-30T02:38:00Z</cp:lastPrinted>
  <dcterms:modified xsi:type="dcterms:W3CDTF">2026-04-30T02:38:00Z</dcterms:modified>
  <cp:revision>50</cp:revision>
  <dc:subject/>
  <dc:title/>
</cp:coreProperties>
</file>

<file path=docProps/custom.xml><?xml version="1.0" encoding="utf-8"?>
<Properties xmlns="http://schemas.openxmlformats.org/officeDocument/2006/custom-properties" xmlns:vt="http://schemas.openxmlformats.org/officeDocument/2006/docPropsVTypes"/>
</file>